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0" w:lineRule="auto"/>
        <w:jc w:val="center"/>
        <w:rPr>
          <w:rFonts w:ascii="Lato" w:cs="Lato" w:eastAsia="Lato" w:hAnsi="Lato"/>
          <w:b w:val="1"/>
          <w:color w:val="d81154"/>
          <w:sz w:val="28"/>
          <w:szCs w:val="28"/>
        </w:rPr>
      </w:pPr>
      <w:bookmarkStart w:colFirst="0" w:colLast="0" w:name="_heading=h.gjdgxs" w:id="0"/>
      <w:bookmarkEnd w:id="0"/>
      <w:r w:rsidDel="00000000" w:rsidR="00000000" w:rsidRPr="00000000">
        <w:rPr>
          <w:rFonts w:ascii="Lato" w:cs="Lato" w:eastAsia="Lato" w:hAnsi="Lato"/>
          <w:b w:val="1"/>
          <w:color w:val="d81154"/>
          <w:sz w:val="28"/>
          <w:szCs w:val="28"/>
          <w:rtl w:val="0"/>
        </w:rPr>
        <w:t xml:space="preserve">Stickland’s Primary School RSHE Policy </w:t>
      </w:r>
    </w:p>
    <w:p w:rsidR="00000000" w:rsidDel="00000000" w:rsidP="00000000" w:rsidRDefault="00000000" w:rsidRPr="00000000" w14:paraId="00000002">
      <w:pPr>
        <w:pStyle w:val="Heading1"/>
        <w:spacing w:before="0" w:lineRule="auto"/>
        <w:jc w:val="center"/>
        <w:rPr>
          <w:rFonts w:ascii="Lato" w:cs="Lato" w:eastAsia="Lato" w:hAnsi="Lato"/>
          <w:b w:val="1"/>
          <w:color w:val="d81154"/>
          <w:sz w:val="28"/>
          <w:szCs w:val="28"/>
        </w:rPr>
      </w:pPr>
      <w:r w:rsidDel="00000000" w:rsidR="00000000" w:rsidRPr="00000000">
        <w:rPr>
          <w:rFonts w:ascii="Lato" w:cs="Lato" w:eastAsia="Lato" w:hAnsi="Lato"/>
          <w:b w:val="1"/>
          <w:color w:val="d81154"/>
          <w:sz w:val="28"/>
          <w:szCs w:val="28"/>
          <w:rtl w:val="0"/>
        </w:rPr>
        <w:t xml:space="preserve">2023 - 2026</w:t>
      </w:r>
    </w:p>
    <w:p w:rsidR="00000000" w:rsidDel="00000000" w:rsidP="00000000" w:rsidRDefault="00000000" w:rsidRPr="00000000" w14:paraId="00000003">
      <w:pPr>
        <w:pStyle w:val="Heading1"/>
        <w:rPr>
          <w:rFonts w:ascii="Lato" w:cs="Lato" w:eastAsia="Lato" w:hAnsi="Lato"/>
          <w:color w:val="d81154"/>
          <w:sz w:val="28"/>
          <w:szCs w:val="28"/>
        </w:rPr>
      </w:pPr>
      <w:r w:rsidDel="00000000" w:rsidR="00000000" w:rsidRPr="00000000">
        <w:rPr>
          <w:rFonts w:ascii="Lato" w:cs="Lato" w:eastAsia="Lato" w:hAnsi="Lato"/>
          <w:color w:val="d81154"/>
          <w:sz w:val="28"/>
          <w:szCs w:val="28"/>
          <w:rtl w:val="0"/>
        </w:rPr>
        <w:t xml:space="preserve">Introduction</w:t>
      </w:r>
    </w:p>
    <w:p w:rsidR="00000000" w:rsidDel="00000000" w:rsidP="00000000" w:rsidRDefault="00000000" w:rsidRPr="00000000" w14:paraId="00000004">
      <w:pPr>
        <w:rPr>
          <w:color w:val="000000"/>
        </w:rPr>
      </w:pPr>
      <w:r w:rsidDel="00000000" w:rsidR="00000000" w:rsidRPr="00000000">
        <w:rPr>
          <w:color w:val="000000"/>
          <w:rtl w:val="0"/>
        </w:rPr>
        <w:t xml:space="preserve">This is the policy of Stickland’s School on the approach taken to Relationships, Sex and Health Education (RSHE), </w:t>
      </w:r>
      <w:r w:rsidDel="00000000" w:rsidR="00000000" w:rsidRPr="00000000">
        <w:rPr>
          <w:rtl w:val="0"/>
        </w:rPr>
        <w:t xml:space="preserve">approved by the governors in February 2023, </w:t>
      </w:r>
      <w:r w:rsidDel="00000000" w:rsidR="00000000" w:rsidRPr="00000000">
        <w:rPr>
          <w:rtl w:val="0"/>
        </w:rPr>
        <w:t xml:space="preserve">following a consultation with parents and carers.</w:t>
      </w:r>
      <w:r w:rsidDel="00000000" w:rsidR="00000000" w:rsidRPr="00000000">
        <w:rPr>
          <w:rtl w:val="0"/>
        </w:rPr>
      </w:r>
    </w:p>
    <w:p w:rsidR="00000000" w:rsidDel="00000000" w:rsidP="00000000" w:rsidRDefault="00000000" w:rsidRPr="00000000" w14:paraId="00000005">
      <w:pPr>
        <w:pStyle w:val="Heading1"/>
        <w:rPr>
          <w:rFonts w:ascii="Lato" w:cs="Lato" w:eastAsia="Lato" w:hAnsi="Lato"/>
          <w:color w:val="d81154"/>
          <w:sz w:val="28"/>
          <w:szCs w:val="28"/>
        </w:rPr>
      </w:pPr>
      <w:bookmarkStart w:colFirst="0" w:colLast="0" w:name="_heading=h.30j0zll" w:id="1"/>
      <w:bookmarkEnd w:id="1"/>
      <w:r w:rsidDel="00000000" w:rsidR="00000000" w:rsidRPr="00000000">
        <w:rPr>
          <w:rFonts w:ascii="Lato" w:cs="Lato" w:eastAsia="Lato" w:hAnsi="Lato"/>
          <w:color w:val="d81154"/>
          <w:sz w:val="28"/>
          <w:szCs w:val="28"/>
          <w:rtl w:val="0"/>
        </w:rPr>
        <w:t xml:space="preserve">Legal context</w:t>
      </w:r>
    </w:p>
    <w:p w:rsidR="00000000" w:rsidDel="00000000" w:rsidP="00000000" w:rsidRDefault="00000000" w:rsidRPr="00000000" w14:paraId="00000006">
      <w:pPr>
        <w:rPr>
          <w:i w:val="1"/>
          <w:color w:val="000000"/>
        </w:rPr>
      </w:pPr>
      <w:r w:rsidDel="00000000" w:rsidR="00000000" w:rsidRPr="00000000">
        <w:rPr>
          <w:color w:val="000000"/>
          <w:rtl w:val="0"/>
        </w:rPr>
        <w:t xml:space="preserve">The law was changed with effect from September 2020 so that primary schools in England must teach relationships education and health education (</w:t>
      </w:r>
      <w:r w:rsidDel="00000000" w:rsidR="00000000" w:rsidRPr="00000000">
        <w:rPr>
          <w:i w:val="1"/>
          <w:color w:val="000000"/>
          <w:rtl w:val="0"/>
        </w:rPr>
        <w:t xml:space="preserve">The Children and Social Work Act 2017).</w:t>
      </w:r>
    </w:p>
    <w:p w:rsidR="00000000" w:rsidDel="00000000" w:rsidP="00000000" w:rsidRDefault="00000000" w:rsidRPr="00000000" w14:paraId="00000007">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relationships education part of the new curriculum teaches what children need to learn to build positive and safe relationships with family and friends and online.</w:t>
      </w:r>
    </w:p>
    <w:p w:rsidR="00000000" w:rsidDel="00000000" w:rsidP="00000000" w:rsidRDefault="00000000" w:rsidRPr="00000000" w14:paraId="00000008">
      <w:pPr>
        <w:widowControl w:val="1"/>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Sex education is not compulsory in primary schools, but:</w:t>
      </w:r>
    </w:p>
    <w:p w:rsidR="00000000" w:rsidDel="00000000" w:rsidP="00000000" w:rsidRDefault="00000000" w:rsidRPr="00000000" w14:paraId="0000000B">
      <w:pPr>
        <w:widowControl w:val="1"/>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new curriculum for relationships education and health education does include content on puberty.</w:t>
      </w:r>
    </w:p>
    <w:p w:rsidR="00000000" w:rsidDel="00000000" w:rsidP="00000000" w:rsidRDefault="00000000" w:rsidRPr="00000000" w14:paraId="0000000C">
      <w:pPr>
        <w:widowControl w:val="1"/>
        <w:numPr>
          <w:ilvl w:val="0"/>
          <w:numId w:val="5"/>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national curriculum for science </w:t>
      </w:r>
      <w:r w:rsidDel="00000000" w:rsidR="00000000" w:rsidRPr="00000000">
        <w:rPr>
          <w:color w:val="0b0c0c"/>
          <w:rtl w:val="0"/>
        </w:rPr>
        <w:t xml:space="preserve">includes subject content in related areas, such as the main external body parts; the human body as it grows from birth to old age (including puberty); and reproduction in some plants and animals.</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color w:val="000000"/>
          <w:rtl w:val="0"/>
        </w:rPr>
        <w:t xml:space="preserve">Following this change in the law, the Department for Education published </w:t>
      </w:r>
      <w:r w:rsidDel="00000000" w:rsidR="00000000" w:rsidRPr="00000000">
        <w:rPr>
          <w:i w:val="1"/>
          <w:color w:val="000000"/>
          <w:rtl w:val="0"/>
        </w:rPr>
        <w:t xml:space="preserve">Statutory Guidance for Relationships Education, Relationships and Sex Education (RSE) and Health Education (2019)</w:t>
      </w:r>
      <w:r w:rsidDel="00000000" w:rsidR="00000000" w:rsidRPr="00000000">
        <w:rPr>
          <w:color w:val="000000"/>
          <w:rtl w:val="0"/>
        </w:rPr>
        <w:t xml:space="preserve">.  This guidance requires primary schools in England to have a written relationships education policy to cover the following</w:t>
      </w:r>
      <w:r w:rsidDel="00000000" w:rsidR="00000000" w:rsidRPr="00000000">
        <w:rPr>
          <w:rtl w:val="0"/>
        </w:rPr>
        <w:t xml:space="preserv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widowControl w:val="1"/>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How relationships education is delivered.</w:t>
      </w:r>
    </w:p>
    <w:p w:rsidR="00000000" w:rsidDel="00000000" w:rsidP="00000000" w:rsidRDefault="00000000" w:rsidRPr="00000000" w14:paraId="00000011">
      <w:pPr>
        <w:widowControl w:val="1"/>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What sex education (if any) a school chooses to cover that goes beyond the national curriculum for science and relationships education.</w:t>
      </w:r>
    </w:p>
    <w:p w:rsidR="00000000" w:rsidDel="00000000" w:rsidP="00000000" w:rsidRDefault="00000000" w:rsidRPr="00000000" w14:paraId="00000012">
      <w:pPr>
        <w:rPr>
          <w:color w:val="000000"/>
        </w:rPr>
      </w:pPr>
      <w:r w:rsidDel="00000000" w:rsidR="00000000" w:rsidRPr="00000000">
        <w:rPr>
          <w:rtl w:val="0"/>
        </w:rPr>
      </w:r>
    </w:p>
    <w:p w:rsidR="00000000" w:rsidDel="00000000" w:rsidP="00000000" w:rsidRDefault="00000000" w:rsidRPr="00000000" w14:paraId="00000013">
      <w:pPr>
        <w:rPr/>
      </w:pPr>
      <w:r w:rsidDel="00000000" w:rsidR="00000000" w:rsidRPr="00000000">
        <w:rPr>
          <w:color w:val="000000"/>
          <w:rtl w:val="0"/>
        </w:rPr>
        <w:t xml:space="preserve">There is no equivalent requirement for a health education policy but, in line with best practice, this RSHE policy also covers health education</w:t>
      </w:r>
      <w:r w:rsidDel="00000000" w:rsidR="00000000" w:rsidRPr="00000000">
        <w:rPr>
          <w:rtl w:val="0"/>
        </w:rPr>
        <w:t xml:space="preserve">.</w:t>
      </w:r>
    </w:p>
    <w:p w:rsidR="00000000" w:rsidDel="00000000" w:rsidP="00000000" w:rsidRDefault="00000000" w:rsidRPr="00000000" w14:paraId="00000014">
      <w:pPr>
        <w:rPr>
          <w:color w:val="000000"/>
        </w:rPr>
      </w:pPr>
      <w:r w:rsidDel="00000000" w:rsidR="00000000" w:rsidRPr="00000000">
        <w:rPr>
          <w:rtl w:val="0"/>
        </w:rPr>
      </w:r>
    </w:p>
    <w:p w:rsidR="00000000" w:rsidDel="00000000" w:rsidP="00000000" w:rsidRDefault="00000000" w:rsidRPr="00000000" w14:paraId="00000015">
      <w:pPr>
        <w:rPr>
          <w:color w:val="000000"/>
        </w:rPr>
      </w:pPr>
      <w:r w:rsidDel="00000000" w:rsidR="00000000" w:rsidRPr="00000000">
        <w:rPr>
          <w:color w:val="000000"/>
          <w:rtl w:val="0"/>
        </w:rPr>
        <w:t xml:space="preserve">This RSHE policy also supports legal requirements relating to the following:</w:t>
      </w:r>
    </w:p>
    <w:p w:rsidR="00000000" w:rsidDel="00000000" w:rsidP="00000000" w:rsidRDefault="00000000" w:rsidRPr="00000000" w14:paraId="00000016">
      <w:pPr>
        <w:widowControl w:val="1"/>
        <w:numPr>
          <w:ilvl w:val="0"/>
          <w:numId w:val="12"/>
        </w:numPr>
        <w:ind w:left="720" w:hanging="360"/>
        <w:rPr>
          <w:i w:val="1"/>
          <w:color w:val="000000"/>
        </w:rPr>
      </w:pPr>
      <w:r w:rsidDel="00000000" w:rsidR="00000000" w:rsidRPr="00000000">
        <w:rPr>
          <w:i w:val="1"/>
          <w:color w:val="000000"/>
          <w:rtl w:val="0"/>
        </w:rPr>
        <w:t xml:space="preserve">The Equality Act 2010</w:t>
      </w:r>
    </w:p>
    <w:p w:rsidR="00000000" w:rsidDel="00000000" w:rsidP="00000000" w:rsidRDefault="00000000" w:rsidRPr="00000000" w14:paraId="00000017">
      <w:pPr>
        <w:widowControl w:val="1"/>
        <w:numPr>
          <w:ilvl w:val="0"/>
          <w:numId w:val="12"/>
        </w:numPr>
        <w:ind w:left="720" w:hanging="360"/>
        <w:rPr>
          <w:i w:val="1"/>
          <w:color w:val="000000"/>
        </w:rPr>
      </w:pPr>
      <w:r w:rsidDel="00000000" w:rsidR="00000000" w:rsidRPr="00000000">
        <w:rPr>
          <w:i w:val="1"/>
          <w:color w:val="000000"/>
          <w:rtl w:val="0"/>
        </w:rPr>
        <w:t xml:space="preserve">The Education Act 1996</w:t>
      </w:r>
    </w:p>
    <w:p w:rsidR="00000000" w:rsidDel="00000000" w:rsidP="00000000" w:rsidRDefault="00000000" w:rsidRPr="00000000" w14:paraId="00000018">
      <w:pPr>
        <w:widowControl w:val="1"/>
        <w:numPr>
          <w:ilvl w:val="0"/>
          <w:numId w:val="12"/>
        </w:numPr>
        <w:ind w:left="720" w:hanging="360"/>
        <w:rPr>
          <w:i w:val="1"/>
          <w:color w:val="000000"/>
        </w:rPr>
      </w:pPr>
      <w:r w:rsidDel="00000000" w:rsidR="00000000" w:rsidRPr="00000000">
        <w:rPr>
          <w:i w:val="1"/>
          <w:color w:val="000000"/>
          <w:rtl w:val="0"/>
        </w:rPr>
        <w:t xml:space="preserve">Statutory guidance, Keeping Children Safe in Education 2020</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color w:val="000000"/>
        </w:rPr>
      </w:pPr>
      <w:r w:rsidDel="00000000" w:rsidR="00000000" w:rsidRPr="00000000">
        <w:rPr>
          <w:color w:val="000000"/>
          <w:rtl w:val="0"/>
        </w:rPr>
        <w:t xml:space="preserve">The following policies/guidance are also relevant to this Relationships and Health Education policy:</w:t>
      </w:r>
    </w:p>
    <w:p w:rsidR="00000000" w:rsidDel="00000000" w:rsidP="00000000" w:rsidRDefault="00000000" w:rsidRPr="00000000" w14:paraId="0000001B">
      <w:pPr>
        <w:widowControl w:val="1"/>
        <w:numPr>
          <w:ilvl w:val="0"/>
          <w:numId w:val="14"/>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Science</w:t>
      </w:r>
    </w:p>
    <w:p w:rsidR="00000000" w:rsidDel="00000000" w:rsidP="00000000" w:rsidRDefault="00000000" w:rsidRPr="00000000" w14:paraId="0000001C">
      <w:pPr>
        <w:widowControl w:val="1"/>
        <w:numPr>
          <w:ilvl w:val="0"/>
          <w:numId w:val="14"/>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Anti-bullying</w:t>
      </w:r>
    </w:p>
    <w:p w:rsidR="00000000" w:rsidDel="00000000" w:rsidP="00000000" w:rsidRDefault="00000000" w:rsidRPr="00000000" w14:paraId="0000001D">
      <w:pPr>
        <w:widowControl w:val="1"/>
        <w:numPr>
          <w:ilvl w:val="0"/>
          <w:numId w:val="14"/>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Safeguarding</w:t>
      </w:r>
    </w:p>
    <w:p w:rsidR="00000000" w:rsidDel="00000000" w:rsidP="00000000" w:rsidRDefault="00000000" w:rsidRPr="00000000" w14:paraId="0000001E">
      <w:pPr>
        <w:widowControl w:val="1"/>
        <w:numPr>
          <w:ilvl w:val="0"/>
          <w:numId w:val="14"/>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Behaviour</w:t>
      </w:r>
    </w:p>
    <w:p w:rsidR="00000000" w:rsidDel="00000000" w:rsidP="00000000" w:rsidRDefault="00000000" w:rsidRPr="00000000" w14:paraId="0000001F">
      <w:pPr>
        <w:widowControl w:val="1"/>
        <w:numPr>
          <w:ilvl w:val="0"/>
          <w:numId w:val="14"/>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SEN</w:t>
      </w:r>
    </w:p>
    <w:p w:rsidR="00000000" w:rsidDel="00000000" w:rsidP="00000000" w:rsidRDefault="00000000" w:rsidRPr="00000000" w14:paraId="00000020">
      <w:pPr>
        <w:pStyle w:val="Heading1"/>
        <w:rPr>
          <w:rFonts w:ascii="Lato" w:cs="Lato" w:eastAsia="Lato" w:hAnsi="Lato"/>
          <w:color w:val="000000"/>
          <w:sz w:val="22"/>
          <w:szCs w:val="22"/>
        </w:rPr>
      </w:pPr>
      <w:bookmarkStart w:colFirst="0" w:colLast="0" w:name="_heading=h.1fob9te" w:id="2"/>
      <w:bookmarkEnd w:id="2"/>
      <w:r w:rsidDel="00000000" w:rsidR="00000000" w:rsidRPr="00000000">
        <w:rPr>
          <w:rtl w:val="0"/>
        </w:rPr>
      </w:r>
    </w:p>
    <w:p w:rsidR="00000000" w:rsidDel="00000000" w:rsidP="00000000" w:rsidRDefault="00000000" w:rsidRPr="00000000" w14:paraId="00000021">
      <w:pPr>
        <w:pStyle w:val="Heading1"/>
        <w:rPr>
          <w:rFonts w:ascii="Lato" w:cs="Lato" w:eastAsia="Lato" w:hAnsi="Lato"/>
          <w:color w:val="d81154"/>
          <w:sz w:val="28"/>
          <w:szCs w:val="28"/>
        </w:rPr>
      </w:pPr>
      <w:r w:rsidDel="00000000" w:rsidR="00000000" w:rsidRPr="00000000">
        <w:rPr>
          <w:rFonts w:ascii="Lato" w:cs="Lato" w:eastAsia="Lato" w:hAnsi="Lato"/>
          <w:color w:val="d81154"/>
          <w:sz w:val="28"/>
          <w:szCs w:val="28"/>
          <w:rtl w:val="0"/>
        </w:rPr>
        <w:t xml:space="preserve">Definition</w:t>
      </w:r>
    </w:p>
    <w:p w:rsidR="00000000" w:rsidDel="00000000" w:rsidP="00000000" w:rsidRDefault="00000000" w:rsidRPr="00000000" w14:paraId="00000022">
      <w:pPr>
        <w:rPr/>
      </w:pPr>
      <w:r w:rsidDel="00000000" w:rsidR="00000000" w:rsidRPr="00000000">
        <w:rPr>
          <w:color w:val="000000"/>
          <w:rtl w:val="0"/>
        </w:rPr>
        <w:t xml:space="preserve">RSHE supports children and young people’s personal development including their spiritual, moral, social and cultural development. Its aims are to help children and young people to deal with the real-life issues they face as they grow up and that they will encounter as adults. Their learning will support them both online and </w:t>
      </w:r>
      <w:r w:rsidDel="00000000" w:rsidR="00000000" w:rsidRPr="00000000">
        <w:rPr>
          <w:rtl w:val="0"/>
        </w:rPr>
        <w:t xml:space="preserve">offline</w:t>
      </w:r>
      <w:r w:rsidDel="00000000" w:rsidR="00000000" w:rsidRPr="00000000">
        <w:rPr>
          <w:color w:val="000000"/>
          <w:rtl w:val="0"/>
        </w:rPr>
        <w:t xml:space="preserve">, to make informed choices about their safety, physical and mental health, enabling them to live positive and fulfilled lives.</w:t>
      </w: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color w:val="000000"/>
        </w:rPr>
      </w:pPr>
      <w:r w:rsidDel="00000000" w:rsidR="00000000" w:rsidRPr="00000000">
        <w:rPr>
          <w:color w:val="000000"/>
          <w:rtl w:val="0"/>
        </w:rPr>
        <w:t xml:space="preserve">RSHE is enhanced by a supportive school ethos where everyone is valued, positive relationships are promoted and there is a safe learning environment. </w:t>
      </w:r>
    </w:p>
    <w:p w:rsidR="00000000" w:rsidDel="00000000" w:rsidP="00000000" w:rsidRDefault="00000000" w:rsidRPr="00000000" w14:paraId="00000025">
      <w:pPr>
        <w:pStyle w:val="Heading1"/>
        <w:rPr>
          <w:rFonts w:ascii="Lato" w:cs="Lato" w:eastAsia="Lato" w:hAnsi="Lato"/>
          <w:color w:val="d81154"/>
          <w:sz w:val="28"/>
          <w:szCs w:val="28"/>
        </w:rPr>
      </w:pPr>
      <w:bookmarkStart w:colFirst="0" w:colLast="0" w:name="_heading=h.3znysh7" w:id="3"/>
      <w:bookmarkEnd w:id="3"/>
      <w:r w:rsidDel="00000000" w:rsidR="00000000" w:rsidRPr="00000000">
        <w:rPr>
          <w:rFonts w:ascii="Lato" w:cs="Lato" w:eastAsia="Lato" w:hAnsi="Lato"/>
          <w:color w:val="d81154"/>
          <w:sz w:val="28"/>
          <w:szCs w:val="28"/>
          <w:rtl w:val="0"/>
        </w:rPr>
        <w:t xml:space="preserve">Aims</w:t>
      </w:r>
    </w:p>
    <w:p w:rsidR="00000000" w:rsidDel="00000000" w:rsidP="00000000" w:rsidRDefault="00000000" w:rsidRPr="00000000" w14:paraId="00000026">
      <w:pPr>
        <w:rPr>
          <w:color w:val="000000"/>
          <w:sz w:val="24"/>
          <w:szCs w:val="24"/>
        </w:rPr>
      </w:pPr>
      <w:r w:rsidDel="00000000" w:rsidR="00000000" w:rsidRPr="00000000">
        <w:rPr>
          <w:color w:val="000000"/>
          <w:sz w:val="24"/>
          <w:szCs w:val="24"/>
          <w:rtl w:val="0"/>
        </w:rPr>
        <w:t xml:space="preserve">The aims of our RSHE programme are:</w:t>
      </w:r>
    </w:p>
    <w:p w:rsidR="00000000" w:rsidDel="00000000" w:rsidP="00000000" w:rsidRDefault="00000000" w:rsidRPr="00000000" w14:paraId="00000027">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Provide accurate and </w:t>
      </w:r>
      <w:r w:rsidDel="00000000" w:rsidR="00000000" w:rsidRPr="00000000">
        <w:rPr>
          <w:rtl w:val="0"/>
        </w:rPr>
        <w:t xml:space="preserve">age-appropriate</w:t>
      </w:r>
      <w:r w:rsidDel="00000000" w:rsidR="00000000" w:rsidRPr="00000000">
        <w:rPr>
          <w:color w:val="000000"/>
          <w:rtl w:val="0"/>
        </w:rPr>
        <w:t xml:space="preserve"> information</w:t>
      </w:r>
    </w:p>
    <w:p w:rsidR="00000000" w:rsidDel="00000000" w:rsidP="00000000" w:rsidRDefault="00000000" w:rsidRPr="00000000" w14:paraId="00000028">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Include all children</w:t>
      </w:r>
    </w:p>
    <w:p w:rsidR="00000000" w:rsidDel="00000000" w:rsidP="00000000" w:rsidRDefault="00000000" w:rsidRPr="00000000" w14:paraId="00000029">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Help children make informed choices</w:t>
      </w:r>
    </w:p>
    <w:p w:rsidR="00000000" w:rsidDel="00000000" w:rsidP="00000000" w:rsidRDefault="00000000" w:rsidRPr="00000000" w14:paraId="0000002A">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Develop knowledge, skills and attitudes</w:t>
      </w:r>
    </w:p>
    <w:p w:rsidR="00000000" w:rsidDel="00000000" w:rsidP="00000000" w:rsidRDefault="00000000" w:rsidRPr="00000000" w14:paraId="0000002B">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Build confidence and self-esteem</w:t>
      </w:r>
    </w:p>
    <w:p w:rsidR="00000000" w:rsidDel="00000000" w:rsidP="00000000" w:rsidRDefault="00000000" w:rsidRPr="00000000" w14:paraId="0000002C">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Develop personal attributes</w:t>
      </w:r>
    </w:p>
    <w:p w:rsidR="00000000" w:rsidDel="00000000" w:rsidP="00000000" w:rsidRDefault="00000000" w:rsidRPr="00000000" w14:paraId="0000002D">
      <w:pPr>
        <w:widowControl w:val="1"/>
        <w:numPr>
          <w:ilvl w:val="0"/>
          <w:numId w:val="6"/>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Prepare children for the next stage of education and adulthood</w:t>
      </w:r>
    </w:p>
    <w:p w:rsidR="00000000" w:rsidDel="00000000" w:rsidP="00000000" w:rsidRDefault="00000000" w:rsidRPr="00000000" w14:paraId="0000002E">
      <w:pPr>
        <w:widowControl w:val="1"/>
        <w:numPr>
          <w:ilvl w:val="0"/>
          <w:numId w:val="6"/>
        </w:numPr>
        <w:pBdr>
          <w:top w:space="0" w:sz="0" w:val="nil"/>
          <w:left w:space="0" w:sz="0" w:val="nil"/>
          <w:bottom w:space="0" w:sz="0" w:val="nil"/>
          <w:right w:space="0" w:sz="0" w:val="nil"/>
          <w:between w:space="0" w:sz="0" w:val="nil"/>
        </w:pBdr>
        <w:spacing w:after="160" w:line="259" w:lineRule="auto"/>
        <w:ind w:left="720" w:hanging="360"/>
        <w:rPr>
          <w:color w:val="000000"/>
        </w:rPr>
      </w:pPr>
      <w:r w:rsidDel="00000000" w:rsidR="00000000" w:rsidRPr="00000000">
        <w:rPr>
          <w:color w:val="000000"/>
          <w:rtl w:val="0"/>
        </w:rPr>
        <w:t xml:space="preserve">Develop positive and inclusive attitudes to everyone, particularly to those with protected characteristics under the </w:t>
      </w:r>
      <w:r w:rsidDel="00000000" w:rsidR="00000000" w:rsidRPr="00000000">
        <w:rPr>
          <w:i w:val="1"/>
          <w:color w:val="000000"/>
          <w:rtl w:val="0"/>
        </w:rPr>
        <w:t xml:space="preserve">Equality Act 2010</w:t>
      </w:r>
      <w:r w:rsidDel="00000000" w:rsidR="00000000" w:rsidRPr="00000000">
        <w:rPr>
          <w:rtl w:val="0"/>
        </w:rPr>
      </w:r>
    </w:p>
    <w:p w:rsidR="00000000" w:rsidDel="00000000" w:rsidP="00000000" w:rsidRDefault="00000000" w:rsidRPr="00000000" w14:paraId="0000002F">
      <w:pPr>
        <w:pStyle w:val="Heading1"/>
        <w:rPr>
          <w:rFonts w:ascii="Lato" w:cs="Lato" w:eastAsia="Lato" w:hAnsi="Lato"/>
          <w:color w:val="d81154"/>
          <w:sz w:val="28"/>
          <w:szCs w:val="28"/>
        </w:rPr>
      </w:pPr>
      <w:bookmarkStart w:colFirst="0" w:colLast="0" w:name="_heading=h.2et92p0" w:id="4"/>
      <w:bookmarkEnd w:id="4"/>
      <w:r w:rsidDel="00000000" w:rsidR="00000000" w:rsidRPr="00000000">
        <w:rPr>
          <w:rFonts w:ascii="Lato" w:cs="Lato" w:eastAsia="Lato" w:hAnsi="Lato"/>
          <w:color w:val="d81154"/>
          <w:sz w:val="28"/>
          <w:szCs w:val="28"/>
          <w:rtl w:val="0"/>
        </w:rPr>
        <w:t xml:space="preserve">Roles and responsibilities</w:t>
      </w:r>
    </w:p>
    <w:p w:rsidR="00000000" w:rsidDel="00000000" w:rsidP="00000000" w:rsidRDefault="00000000" w:rsidRPr="00000000" w14:paraId="00000030">
      <w:pPr>
        <w:pBdr>
          <w:top w:space="0" w:sz="0" w:val="nil"/>
          <w:left w:space="0" w:sz="0" w:val="nil"/>
          <w:bottom w:space="0" w:sz="0" w:val="nil"/>
          <w:right w:space="0" w:sz="0" w:val="nil"/>
          <w:between w:space="0" w:sz="0" w:val="nil"/>
        </w:pBdr>
        <w:rPr>
          <w:b w:val="1"/>
          <w:color w:val="000000"/>
        </w:rPr>
      </w:pPr>
      <w:r w:rsidDel="00000000" w:rsidR="00000000" w:rsidRPr="00000000">
        <w:rPr>
          <w:color w:val="000000"/>
          <w:rtl w:val="0"/>
        </w:rPr>
        <w:t xml:space="preserve">An effective programme of RSHE requires support from the whole school community and the following people have specific roles and responsibilities:</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rPr>
          <w:rFonts w:ascii="Lato" w:cs="Lato" w:eastAsia="Lato" w:hAnsi="Lato"/>
          <w:color w:val="d81154"/>
          <w:sz w:val="24"/>
          <w:szCs w:val="24"/>
        </w:rPr>
      </w:pPr>
      <w:bookmarkStart w:colFirst="0" w:colLast="0" w:name="_heading=h.tyjcwt" w:id="5"/>
      <w:bookmarkEnd w:id="5"/>
      <w:r w:rsidDel="00000000" w:rsidR="00000000" w:rsidRPr="00000000">
        <w:rPr>
          <w:rFonts w:ascii="Lato" w:cs="Lato" w:eastAsia="Lato" w:hAnsi="Lato"/>
          <w:color w:val="d81154"/>
          <w:sz w:val="24"/>
          <w:szCs w:val="24"/>
          <w:rtl w:val="0"/>
        </w:rPr>
        <w:t xml:space="preserve">The Role of the Headteacher</w:t>
      </w:r>
    </w:p>
    <w:p w:rsidR="00000000" w:rsidDel="00000000" w:rsidP="00000000" w:rsidRDefault="00000000" w:rsidRPr="00000000" w14:paraId="00000033">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Overseeing the development and delivery of RSHE</w:t>
      </w:r>
    </w:p>
    <w:p w:rsidR="00000000" w:rsidDel="00000000" w:rsidP="00000000" w:rsidRDefault="00000000" w:rsidRPr="00000000" w14:paraId="00000034">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Providing staff with the opportunity to contribute to the development of RSHE</w:t>
      </w:r>
    </w:p>
    <w:p w:rsidR="00000000" w:rsidDel="00000000" w:rsidP="00000000" w:rsidRDefault="00000000" w:rsidRPr="00000000" w14:paraId="00000035">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Providing information to the governors</w:t>
      </w:r>
    </w:p>
    <w:p w:rsidR="00000000" w:rsidDel="00000000" w:rsidP="00000000" w:rsidRDefault="00000000" w:rsidRPr="00000000" w14:paraId="00000036">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Providing training for the subject leader and staff, as required</w:t>
      </w:r>
    </w:p>
    <w:p w:rsidR="00000000" w:rsidDel="00000000" w:rsidP="00000000" w:rsidRDefault="00000000" w:rsidRPr="00000000" w14:paraId="00000037">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Supporting the subject leader to liaise with parents and carers</w:t>
      </w:r>
    </w:p>
    <w:p w:rsidR="00000000" w:rsidDel="00000000" w:rsidP="00000000" w:rsidRDefault="00000000" w:rsidRPr="00000000" w14:paraId="00000038">
      <w:pPr>
        <w:widowControl w:val="1"/>
        <w:numPr>
          <w:ilvl w:val="0"/>
          <w:numId w:val="1"/>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rtl w:val="0"/>
        </w:rPr>
        <w:t xml:space="preserve">Dealing with parents and carers who wish to withdraw a child from sex education</w:t>
      </w:r>
      <w:r w:rsidDel="00000000" w:rsidR="00000000" w:rsidRPr="00000000">
        <w:rPr>
          <w:rtl w:val="0"/>
        </w:rPr>
      </w:r>
    </w:p>
    <w:p w:rsidR="00000000" w:rsidDel="00000000" w:rsidP="00000000" w:rsidRDefault="00000000" w:rsidRPr="00000000" w14:paraId="00000039">
      <w:pPr>
        <w:widowControl w:val="1"/>
        <w:pBdr>
          <w:top w:space="0" w:sz="0" w:val="nil"/>
          <w:left w:space="0" w:sz="0" w:val="nil"/>
          <w:bottom w:space="0" w:sz="0" w:val="nil"/>
          <w:right w:space="0" w:sz="0" w:val="nil"/>
          <w:between w:space="0" w:sz="0" w:val="nil"/>
        </w:pBdr>
        <w:spacing w:line="259" w:lineRule="auto"/>
        <w:ind w:left="720" w:firstLine="0"/>
        <w:rPr>
          <w:color w:val="000000"/>
        </w:rPr>
      </w:pPr>
      <w:r w:rsidDel="00000000" w:rsidR="00000000" w:rsidRPr="00000000">
        <w:rPr>
          <w:rtl w:val="0"/>
        </w:rPr>
      </w:r>
    </w:p>
    <w:p w:rsidR="00000000" w:rsidDel="00000000" w:rsidP="00000000" w:rsidRDefault="00000000" w:rsidRPr="00000000" w14:paraId="0000003A">
      <w:pPr>
        <w:pStyle w:val="Heading2"/>
        <w:rPr>
          <w:rFonts w:ascii="Lato" w:cs="Lato" w:eastAsia="Lato" w:hAnsi="Lato"/>
          <w:color w:val="d81154"/>
          <w:sz w:val="24"/>
          <w:szCs w:val="24"/>
        </w:rPr>
      </w:pPr>
      <w:r w:rsidDel="00000000" w:rsidR="00000000" w:rsidRPr="00000000">
        <w:rPr>
          <w:rFonts w:ascii="Lato" w:cs="Lato" w:eastAsia="Lato" w:hAnsi="Lato"/>
          <w:color w:val="d81154"/>
          <w:sz w:val="24"/>
          <w:szCs w:val="24"/>
          <w:rtl w:val="0"/>
        </w:rPr>
        <w:t xml:space="preserve">The Role of the Subject leader</w:t>
      </w:r>
    </w:p>
    <w:p w:rsidR="00000000" w:rsidDel="00000000" w:rsidP="00000000" w:rsidRDefault="00000000" w:rsidRPr="00000000" w14:paraId="0000003B">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Leading the development and delivery of effective RSHE</w:t>
      </w:r>
    </w:p>
    <w:p w:rsidR="00000000" w:rsidDel="00000000" w:rsidP="00000000" w:rsidRDefault="00000000" w:rsidRPr="00000000" w14:paraId="0000003C">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Keeping up-to-date with the development of RSHE</w:t>
      </w:r>
    </w:p>
    <w:p w:rsidR="00000000" w:rsidDel="00000000" w:rsidP="00000000" w:rsidRDefault="00000000" w:rsidRPr="00000000" w14:paraId="0000003D">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Supporting colleagues as required</w:t>
      </w:r>
    </w:p>
    <w:p w:rsidR="00000000" w:rsidDel="00000000" w:rsidP="00000000" w:rsidRDefault="00000000" w:rsidRPr="00000000" w14:paraId="0000003E">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Monitoring and evaluating RSHE and providing necessary reports</w:t>
      </w:r>
    </w:p>
    <w:p w:rsidR="00000000" w:rsidDel="00000000" w:rsidP="00000000" w:rsidRDefault="00000000" w:rsidRPr="00000000" w14:paraId="0000003F">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Liaising with parents and carers</w:t>
      </w:r>
    </w:p>
    <w:p w:rsidR="00000000" w:rsidDel="00000000" w:rsidP="00000000" w:rsidRDefault="00000000" w:rsidRPr="00000000" w14:paraId="00000040">
      <w:pPr>
        <w:widowControl w:val="1"/>
        <w:numPr>
          <w:ilvl w:val="0"/>
          <w:numId w:val="9"/>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Keeping subject information up-to-date, including on the school website</w:t>
      </w:r>
    </w:p>
    <w:p w:rsidR="00000000" w:rsidDel="00000000" w:rsidP="00000000" w:rsidRDefault="00000000" w:rsidRPr="00000000" w14:paraId="00000041">
      <w:pPr>
        <w:widowControl w:val="1"/>
        <w:numPr>
          <w:ilvl w:val="0"/>
          <w:numId w:val="9"/>
        </w:numPr>
        <w:pBdr>
          <w:top w:space="0" w:sz="0" w:val="nil"/>
          <w:left w:space="0" w:sz="0" w:val="nil"/>
          <w:bottom w:space="0" w:sz="0" w:val="nil"/>
          <w:right w:space="0" w:sz="0" w:val="nil"/>
          <w:between w:space="0" w:sz="0" w:val="nil"/>
        </w:pBdr>
        <w:spacing w:after="160" w:line="259" w:lineRule="auto"/>
        <w:ind w:left="720" w:hanging="360"/>
        <w:rPr>
          <w:color w:val="000000"/>
        </w:rPr>
      </w:pPr>
      <w:r w:rsidDel="00000000" w:rsidR="00000000" w:rsidRPr="00000000">
        <w:rPr>
          <w:color w:val="000000"/>
          <w:rtl w:val="0"/>
        </w:rPr>
        <w:t xml:space="preserve">Overseeing external visitors and resources used in RSHE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2"/>
        <w:rPr>
          <w:rFonts w:ascii="Lato" w:cs="Lato" w:eastAsia="Lato" w:hAnsi="Lato"/>
          <w:color w:val="d81154"/>
          <w:sz w:val="24"/>
          <w:szCs w:val="24"/>
        </w:rPr>
      </w:pPr>
      <w:bookmarkStart w:colFirst="0" w:colLast="0" w:name="_heading=h.3dy6vkm" w:id="6"/>
      <w:bookmarkEnd w:id="6"/>
      <w:r w:rsidDel="00000000" w:rsidR="00000000" w:rsidRPr="00000000">
        <w:rPr>
          <w:rFonts w:ascii="Lato" w:cs="Lato" w:eastAsia="Lato" w:hAnsi="Lato"/>
          <w:color w:val="d81154"/>
          <w:sz w:val="24"/>
          <w:szCs w:val="24"/>
          <w:rtl w:val="0"/>
        </w:rPr>
        <w:t xml:space="preserve">The Role of all staff</w:t>
      </w:r>
    </w:p>
    <w:p w:rsidR="00000000" w:rsidDel="00000000" w:rsidP="00000000" w:rsidRDefault="00000000" w:rsidRPr="00000000" w14:paraId="00000044">
      <w:pPr>
        <w:widowControl w:val="1"/>
        <w:numPr>
          <w:ilvl w:val="0"/>
          <w:numId w:val="1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To understand and implement the policy of RSHE</w:t>
      </w:r>
    </w:p>
    <w:p w:rsidR="00000000" w:rsidDel="00000000" w:rsidP="00000000" w:rsidRDefault="00000000" w:rsidRPr="00000000" w14:paraId="00000045">
      <w:pPr>
        <w:widowControl w:val="1"/>
        <w:numPr>
          <w:ilvl w:val="0"/>
          <w:numId w:val="1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To teach RSHE in line with the agreed curriculum</w:t>
      </w:r>
    </w:p>
    <w:p w:rsidR="00000000" w:rsidDel="00000000" w:rsidP="00000000" w:rsidRDefault="00000000" w:rsidRPr="00000000" w14:paraId="00000046">
      <w:pPr>
        <w:widowControl w:val="1"/>
        <w:numPr>
          <w:ilvl w:val="0"/>
          <w:numId w:val="1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To assess and monitor the progress of children</w:t>
      </w:r>
    </w:p>
    <w:p w:rsidR="00000000" w:rsidDel="00000000" w:rsidP="00000000" w:rsidRDefault="00000000" w:rsidRPr="00000000" w14:paraId="00000047">
      <w:pPr>
        <w:widowControl w:val="1"/>
        <w:numPr>
          <w:ilvl w:val="0"/>
          <w:numId w:val="13"/>
        </w:numPr>
        <w:pBdr>
          <w:top w:space="0" w:sz="0" w:val="nil"/>
          <w:left w:space="0" w:sz="0" w:val="nil"/>
          <w:bottom w:space="0" w:sz="0" w:val="nil"/>
          <w:right w:space="0" w:sz="0" w:val="nil"/>
          <w:between w:space="0" w:sz="0" w:val="nil"/>
        </w:pBdr>
        <w:spacing w:after="160" w:line="259" w:lineRule="auto"/>
        <w:ind w:left="720" w:hanging="360"/>
        <w:rPr>
          <w:color w:val="000000"/>
        </w:rPr>
      </w:pPr>
      <w:r w:rsidDel="00000000" w:rsidR="00000000" w:rsidRPr="00000000">
        <w:rPr>
          <w:color w:val="000000"/>
          <w:rtl w:val="0"/>
        </w:rPr>
        <w:t xml:space="preserve">To respond to the needs of individual children</w:t>
      </w:r>
    </w:p>
    <w:p w:rsidR="00000000" w:rsidDel="00000000" w:rsidP="00000000" w:rsidRDefault="00000000" w:rsidRPr="00000000" w14:paraId="00000048">
      <w:pPr>
        <w:pStyle w:val="Heading1"/>
        <w:rPr>
          <w:rFonts w:ascii="Lato" w:cs="Lato" w:eastAsia="Lato" w:hAnsi="Lato"/>
          <w:color w:val="d81154"/>
          <w:sz w:val="28"/>
          <w:szCs w:val="28"/>
        </w:rPr>
      </w:pPr>
      <w:bookmarkStart w:colFirst="0" w:colLast="0" w:name="_heading=h.1t3h5sf" w:id="7"/>
      <w:bookmarkEnd w:id="7"/>
      <w:r w:rsidDel="00000000" w:rsidR="00000000" w:rsidRPr="00000000">
        <w:rPr>
          <w:rFonts w:ascii="Lato" w:cs="Lato" w:eastAsia="Lato" w:hAnsi="Lato"/>
          <w:color w:val="d81154"/>
          <w:sz w:val="28"/>
          <w:szCs w:val="28"/>
          <w:rtl w:val="0"/>
        </w:rPr>
        <w:t xml:space="preserve">Curriculum organisation</w:t>
      </w:r>
    </w:p>
    <w:p w:rsidR="00000000" w:rsidDel="00000000" w:rsidP="00000000" w:rsidRDefault="00000000" w:rsidRPr="00000000" w14:paraId="00000049">
      <w:pPr>
        <w:rPr/>
      </w:pPr>
      <w:r w:rsidDel="00000000" w:rsidR="00000000" w:rsidRPr="00000000">
        <w:rPr>
          <w:rtl w:val="0"/>
        </w:rPr>
        <w:t xml:space="preserve">The school has chosen to use the Kapow Primary RSE scheme of work, which provides full curriculum coverage, including all the statutory content, for each year group. We believe that the best practice approach is for RSHE to be covered as part of a wider programme of PSHE education including additional topics such as citizenship and economic wellbeing which also contribute to personal development.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Lessons will be delivered across KS1 and KS2 weekly </w:t>
      </w:r>
    </w:p>
    <w:p w:rsidR="00000000" w:rsidDel="00000000" w:rsidP="00000000" w:rsidRDefault="00000000" w:rsidRPr="00000000" w14:paraId="0000004C">
      <w:pPr>
        <w:numPr>
          <w:ilvl w:val="0"/>
          <w:numId w:val="15"/>
        </w:numPr>
        <w:pBdr>
          <w:top w:space="0" w:sz="0" w:val="nil"/>
          <w:left w:space="0" w:sz="0" w:val="nil"/>
          <w:bottom w:space="0" w:sz="0" w:val="nil"/>
          <w:right w:space="0" w:sz="0" w:val="nil"/>
          <w:between w:space="0" w:sz="0" w:val="nil"/>
        </w:pBdr>
        <w:spacing w:before="40" w:lineRule="auto"/>
        <w:ind w:left="720" w:hanging="360"/>
        <w:rPr/>
      </w:pPr>
      <w:r w:rsidDel="00000000" w:rsidR="00000000" w:rsidRPr="00000000">
        <w:rPr>
          <w:color w:val="000000"/>
          <w:rtl w:val="0"/>
        </w:rPr>
        <w:t xml:space="preserve">for KS1 – lessons should be 40 - 45 minutes long; </w:t>
      </w:r>
      <w:r w:rsidDel="00000000" w:rsidR="00000000" w:rsidRPr="00000000">
        <w:rPr>
          <w:rtl w:val="0"/>
        </w:rPr>
      </w:r>
    </w:p>
    <w:p w:rsidR="00000000" w:rsidDel="00000000" w:rsidP="00000000" w:rsidRDefault="00000000" w:rsidRPr="00000000" w14:paraId="0000004D">
      <w:pPr>
        <w:numPr>
          <w:ilvl w:val="0"/>
          <w:numId w:val="15"/>
        </w:numPr>
        <w:pBdr>
          <w:top w:space="0" w:sz="0" w:val="nil"/>
          <w:left w:space="0" w:sz="0" w:val="nil"/>
          <w:bottom w:space="0" w:sz="0" w:val="nil"/>
          <w:right w:space="0" w:sz="0" w:val="nil"/>
          <w:between w:space="0" w:sz="0" w:val="nil"/>
        </w:pBdr>
        <w:spacing w:before="40" w:lineRule="auto"/>
        <w:ind w:left="720" w:hanging="360"/>
        <w:rPr>
          <w:color w:val="000000"/>
          <w:sz w:val="24"/>
          <w:szCs w:val="24"/>
        </w:rPr>
      </w:pPr>
      <w:r w:rsidDel="00000000" w:rsidR="00000000" w:rsidRPr="00000000">
        <w:rPr>
          <w:color w:val="000000"/>
          <w:rtl w:val="0"/>
        </w:rPr>
        <w:t xml:space="preserve">for KS2 – lessons should be 50 - 60 minutes long</w:t>
      </w:r>
      <w:r w:rsidDel="00000000" w:rsidR="00000000" w:rsidRPr="00000000">
        <w:rPr>
          <w:rtl w:val="0"/>
        </w:rPr>
      </w:r>
    </w:p>
    <w:p w:rsidR="00000000" w:rsidDel="00000000" w:rsidP="00000000" w:rsidRDefault="00000000" w:rsidRPr="00000000" w14:paraId="0000004E">
      <w:pPr>
        <w:pStyle w:val="Heading1"/>
        <w:rPr>
          <w:rFonts w:ascii="Lato" w:cs="Lato" w:eastAsia="Lato" w:hAnsi="Lato"/>
          <w:color w:val="d81154"/>
          <w:sz w:val="24"/>
          <w:szCs w:val="24"/>
        </w:rPr>
      </w:pPr>
      <w:bookmarkStart w:colFirst="0" w:colLast="0" w:name="_heading=h.4d34og8" w:id="8"/>
      <w:bookmarkEnd w:id="8"/>
      <w:r w:rsidDel="00000000" w:rsidR="00000000" w:rsidRPr="00000000">
        <w:rPr>
          <w:rFonts w:ascii="Lato" w:cs="Lato" w:eastAsia="Lato" w:hAnsi="Lato"/>
          <w:color w:val="d81154"/>
          <w:sz w:val="24"/>
          <w:szCs w:val="24"/>
          <w:rtl w:val="0"/>
        </w:rPr>
        <w:t xml:space="preserve">Teaching and learning</w:t>
      </w:r>
    </w:p>
    <w:p w:rsidR="00000000" w:rsidDel="00000000" w:rsidP="00000000" w:rsidRDefault="00000000" w:rsidRPr="00000000" w14:paraId="0000004F">
      <w:pPr>
        <w:rPr/>
      </w:pPr>
      <w:r w:rsidDel="00000000" w:rsidR="00000000" w:rsidRPr="00000000">
        <w:rPr>
          <w:rtl w:val="0"/>
        </w:rPr>
        <w:t xml:space="preserve">RSHE is delivered in line with the teaching and learning policy. However, as the subject deals with real-life experiences, it is important to establish a safe and positive learning environment using the following approaches: </w:t>
      </w:r>
    </w:p>
    <w:p w:rsidR="00000000" w:rsidDel="00000000" w:rsidP="00000000" w:rsidRDefault="00000000" w:rsidRPr="00000000" w14:paraId="00000050">
      <w:pPr>
        <w:rPr/>
      </w:pPr>
      <w:r w:rsidDel="00000000" w:rsidR="00000000" w:rsidRPr="00000000">
        <w:rPr>
          <w:rFonts w:ascii="Arial" w:cs="Arial" w:eastAsia="Arial" w:hAnsi="Arial"/>
          <w:rtl w:val="0"/>
        </w:rPr>
        <w:t xml:space="preserve">●</w:t>
      </w:r>
      <w:r w:rsidDel="00000000" w:rsidR="00000000" w:rsidRPr="00000000">
        <w:rPr>
          <w:rtl w:val="0"/>
        </w:rPr>
        <w:t xml:space="preserve"> Establishing clear ground rules in consultation with children. Ground rules should include confidentiality, respect for others, privacy and boundaries </w:t>
      </w:r>
    </w:p>
    <w:p w:rsidR="00000000" w:rsidDel="00000000" w:rsidP="00000000" w:rsidRDefault="00000000" w:rsidRPr="00000000" w14:paraId="00000051">
      <w:pPr>
        <w:rPr/>
      </w:pPr>
      <w:r w:rsidDel="00000000" w:rsidR="00000000" w:rsidRPr="00000000">
        <w:rPr>
          <w:rFonts w:ascii="Arial" w:cs="Arial" w:eastAsia="Arial" w:hAnsi="Arial"/>
          <w:rtl w:val="0"/>
        </w:rPr>
        <w:t xml:space="preserve">●</w:t>
      </w:r>
      <w:r w:rsidDel="00000000" w:rsidR="00000000" w:rsidRPr="00000000">
        <w:rPr>
          <w:rtl w:val="0"/>
        </w:rPr>
        <w:t xml:space="preserve"> Using distancing techniques including de-personalised discussions and role play </w:t>
      </w:r>
    </w:p>
    <w:p w:rsidR="00000000" w:rsidDel="00000000" w:rsidP="00000000" w:rsidRDefault="00000000" w:rsidRPr="00000000" w14:paraId="00000052">
      <w:pPr>
        <w:rPr/>
      </w:pPr>
      <w:r w:rsidDel="00000000" w:rsidR="00000000" w:rsidRPr="00000000">
        <w:rPr>
          <w:rFonts w:ascii="Arial" w:cs="Arial" w:eastAsia="Arial" w:hAnsi="Arial"/>
          <w:rtl w:val="0"/>
        </w:rPr>
        <w:t xml:space="preserve">●</w:t>
      </w:r>
      <w:r w:rsidDel="00000000" w:rsidR="00000000" w:rsidRPr="00000000">
        <w:rPr>
          <w:rtl w:val="0"/>
        </w:rPr>
        <w:t xml:space="preserve"> Using clear language to avoid misunderstandings </w:t>
      </w:r>
    </w:p>
    <w:p w:rsidR="00000000" w:rsidDel="00000000" w:rsidP="00000000" w:rsidRDefault="00000000" w:rsidRPr="00000000" w14:paraId="00000053">
      <w:pPr>
        <w:rPr/>
      </w:pPr>
      <w:r w:rsidDel="00000000" w:rsidR="00000000" w:rsidRPr="00000000">
        <w:rPr>
          <w:rFonts w:ascii="Arial" w:cs="Arial" w:eastAsia="Arial" w:hAnsi="Arial"/>
          <w:rtl w:val="0"/>
        </w:rPr>
        <w:t xml:space="preserve">●</w:t>
      </w:r>
      <w:r w:rsidDel="00000000" w:rsidR="00000000" w:rsidRPr="00000000">
        <w:rPr>
          <w:rtl w:val="0"/>
        </w:rPr>
        <w:t xml:space="preserve"> Avoiding prejudice and assumptions about children</w:t>
      </w:r>
      <w:r w:rsidDel="00000000" w:rsidR="00000000" w:rsidRPr="00000000">
        <w:rPr>
          <w:rFonts w:ascii="___WRD_EMBED_SUB_41" w:cs="___WRD_EMBED_SUB_41" w:eastAsia="___WRD_EMBED_SUB_41" w:hAnsi="___WRD_EMBED_SUB_41"/>
          <w:rtl w:val="0"/>
        </w:rPr>
        <w:t xml:space="preserve">’</w:t>
      </w:r>
      <w:r w:rsidDel="00000000" w:rsidR="00000000" w:rsidRPr="00000000">
        <w:rPr>
          <w:rtl w:val="0"/>
        </w:rPr>
        <w:t xml:space="preserve">s abilities, desires, background and experiences</w:t>
      </w:r>
    </w:p>
    <w:p w:rsidR="00000000" w:rsidDel="00000000" w:rsidP="00000000" w:rsidRDefault="00000000" w:rsidRPr="00000000" w14:paraId="00000054">
      <w:pPr>
        <w:rPr/>
      </w:pPr>
      <w:r w:rsidDel="00000000" w:rsidR="00000000" w:rsidRPr="00000000">
        <w:rPr>
          <w:rFonts w:ascii="Arial" w:cs="Arial" w:eastAsia="Arial" w:hAnsi="Arial"/>
          <w:rtl w:val="0"/>
        </w:rPr>
        <w:t xml:space="preserve">●</w:t>
      </w:r>
      <w:r w:rsidDel="00000000" w:rsidR="00000000" w:rsidRPr="00000000">
        <w:rPr>
          <w:rtl w:val="0"/>
        </w:rPr>
        <w:t xml:space="preserve"> Dealing sensitively with unexpected questions and comments </w:t>
      </w:r>
    </w:p>
    <w:p w:rsidR="00000000" w:rsidDel="00000000" w:rsidP="00000000" w:rsidRDefault="00000000" w:rsidRPr="00000000" w14:paraId="00000055">
      <w:pPr>
        <w:rPr/>
      </w:pPr>
      <w:r w:rsidDel="00000000" w:rsidR="00000000" w:rsidRPr="00000000">
        <w:rPr>
          <w:rFonts w:ascii="Arial" w:cs="Arial" w:eastAsia="Arial" w:hAnsi="Arial"/>
          <w:rtl w:val="0"/>
        </w:rPr>
        <w:t xml:space="preserve">●</w:t>
      </w:r>
      <w:r w:rsidDel="00000000" w:rsidR="00000000" w:rsidRPr="00000000">
        <w:rPr>
          <w:rtl w:val="0"/>
        </w:rPr>
        <w:t xml:space="preserve"> Assessing and building on existing knowledge and experiences</w:t>
      </w:r>
    </w:p>
    <w:p w:rsidR="00000000" w:rsidDel="00000000" w:rsidP="00000000" w:rsidRDefault="00000000" w:rsidRPr="00000000" w14:paraId="00000056">
      <w:pPr>
        <w:rPr/>
      </w:pPr>
      <w:r w:rsidDel="00000000" w:rsidR="00000000" w:rsidRPr="00000000">
        <w:rPr>
          <w:rFonts w:ascii="Arial" w:cs="Arial" w:eastAsia="Arial" w:hAnsi="Arial"/>
          <w:rtl w:val="0"/>
        </w:rPr>
        <w:t xml:space="preserve">●</w:t>
      </w:r>
      <w:r w:rsidDel="00000000" w:rsidR="00000000" w:rsidRPr="00000000">
        <w:rPr>
          <w:rtl w:val="0"/>
        </w:rPr>
        <w:t xml:space="preserve"> Ensuring that learning is engaging, using a range of activities, including structured discussion and problem-solving </w:t>
      </w:r>
    </w:p>
    <w:p w:rsidR="00000000" w:rsidDel="00000000" w:rsidP="00000000" w:rsidRDefault="00000000" w:rsidRPr="00000000" w14:paraId="00000057">
      <w:pPr>
        <w:rPr/>
      </w:pPr>
      <w:r w:rsidDel="00000000" w:rsidR="00000000" w:rsidRPr="00000000">
        <w:rPr>
          <w:rFonts w:ascii="Arial" w:cs="Arial" w:eastAsia="Arial" w:hAnsi="Arial"/>
          <w:rtl w:val="0"/>
        </w:rPr>
        <w:t xml:space="preserve">●</w:t>
      </w:r>
      <w:r w:rsidDel="00000000" w:rsidR="00000000" w:rsidRPr="00000000">
        <w:rPr>
          <w:rtl w:val="0"/>
        </w:rPr>
        <w:t xml:space="preserve"> Providing a range of opportunities to learn, practise and demonstrate knowledge, skills and attitudes </w:t>
      </w:r>
    </w:p>
    <w:p w:rsidR="00000000" w:rsidDel="00000000" w:rsidP="00000000" w:rsidRDefault="00000000" w:rsidRPr="00000000" w14:paraId="00000058">
      <w:pPr>
        <w:rPr/>
      </w:pPr>
      <w:r w:rsidDel="00000000" w:rsidR="00000000" w:rsidRPr="00000000">
        <w:rPr>
          <w:rFonts w:ascii="Arial" w:cs="Arial" w:eastAsia="Arial" w:hAnsi="Arial"/>
          <w:rtl w:val="0"/>
        </w:rPr>
        <w:t xml:space="preserve">●</w:t>
      </w:r>
      <w:r w:rsidDel="00000000" w:rsidR="00000000" w:rsidRPr="00000000">
        <w:rPr>
          <w:rtl w:val="0"/>
        </w:rPr>
        <w:t xml:space="preserve"> Allowing time for reflection</w:t>
      </w:r>
    </w:p>
    <w:p w:rsidR="00000000" w:rsidDel="00000000" w:rsidP="00000000" w:rsidRDefault="00000000" w:rsidRPr="00000000" w14:paraId="00000059">
      <w:pPr>
        <w:pStyle w:val="Heading2"/>
        <w:rPr>
          <w:rFonts w:ascii="Lato" w:cs="Lato" w:eastAsia="Lato" w:hAnsi="Lato"/>
          <w:color w:val="000000"/>
          <w:sz w:val="22"/>
          <w:szCs w:val="22"/>
        </w:rPr>
      </w:pPr>
      <w:bookmarkStart w:colFirst="0" w:colLast="0" w:name="_heading=h.2s8eyo1" w:id="9"/>
      <w:bookmarkEnd w:id="9"/>
      <w:r w:rsidDel="00000000" w:rsidR="00000000" w:rsidRPr="00000000">
        <w:rPr>
          <w:rtl w:val="0"/>
        </w:rPr>
      </w:r>
    </w:p>
    <w:p w:rsidR="00000000" w:rsidDel="00000000" w:rsidP="00000000" w:rsidRDefault="00000000" w:rsidRPr="00000000" w14:paraId="0000005A">
      <w:pPr>
        <w:pStyle w:val="Heading2"/>
        <w:rPr>
          <w:rFonts w:ascii="Lato" w:cs="Lato" w:eastAsia="Lato" w:hAnsi="Lato"/>
          <w:color w:val="d81154"/>
          <w:sz w:val="24"/>
          <w:szCs w:val="24"/>
        </w:rPr>
      </w:pPr>
      <w:r w:rsidDel="00000000" w:rsidR="00000000" w:rsidRPr="00000000">
        <w:rPr>
          <w:rFonts w:ascii="Lato" w:cs="Lato" w:eastAsia="Lato" w:hAnsi="Lato"/>
          <w:color w:val="d81154"/>
          <w:sz w:val="24"/>
          <w:szCs w:val="24"/>
          <w:rtl w:val="0"/>
        </w:rPr>
        <w:t xml:space="preserve">Resources</w:t>
      </w:r>
    </w:p>
    <w:p w:rsidR="00000000" w:rsidDel="00000000" w:rsidP="00000000" w:rsidRDefault="00000000" w:rsidRPr="00000000" w14:paraId="0000005B">
      <w:pPr>
        <w:rPr>
          <w:color w:val="000000"/>
        </w:rPr>
      </w:pPr>
      <w:r w:rsidDel="00000000" w:rsidR="00000000" w:rsidRPr="00000000">
        <w:rPr>
          <w:color w:val="000000"/>
          <w:rtl w:val="0"/>
        </w:rPr>
        <w:t xml:space="preserve">Teachers will select any additional resources carefully, and the subject leader will oversee the selection.</w:t>
      </w:r>
    </w:p>
    <w:p w:rsidR="00000000" w:rsidDel="00000000" w:rsidP="00000000" w:rsidRDefault="00000000" w:rsidRPr="00000000" w14:paraId="0000005C">
      <w:pPr>
        <w:rPr>
          <w:color w:val="000000"/>
        </w:rPr>
      </w:pPr>
      <w:r w:rsidDel="00000000" w:rsidR="00000000" w:rsidRPr="00000000">
        <w:rPr>
          <w:color w:val="000000"/>
          <w:rtl w:val="0"/>
        </w:rPr>
        <w:t xml:space="preserve">Additional resources will be:</w:t>
      </w:r>
    </w:p>
    <w:p w:rsidR="00000000" w:rsidDel="00000000" w:rsidP="00000000" w:rsidRDefault="00000000" w:rsidRPr="00000000" w14:paraId="0000005D">
      <w:pPr>
        <w:widowControl w:val="1"/>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Up-to-date</w:t>
      </w:r>
    </w:p>
    <w:p w:rsidR="00000000" w:rsidDel="00000000" w:rsidP="00000000" w:rsidRDefault="00000000" w:rsidRPr="00000000" w14:paraId="0000005E">
      <w:pPr>
        <w:widowControl w:val="1"/>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Relevant to children</w:t>
      </w:r>
    </w:p>
    <w:p w:rsidR="00000000" w:rsidDel="00000000" w:rsidP="00000000" w:rsidRDefault="00000000" w:rsidRPr="00000000" w14:paraId="0000005F">
      <w:pPr>
        <w:widowControl w:val="1"/>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Consistent with the aims and values of the school</w:t>
      </w:r>
    </w:p>
    <w:p w:rsidR="00000000" w:rsidDel="00000000" w:rsidP="00000000" w:rsidRDefault="00000000" w:rsidRPr="00000000" w14:paraId="00000060">
      <w:pPr>
        <w:rPr>
          <w:color w:val="000000"/>
        </w:rPr>
      </w:pPr>
      <w:r w:rsidDel="00000000" w:rsidR="00000000" w:rsidRPr="00000000">
        <w:rPr>
          <w:rtl w:val="0"/>
        </w:rPr>
      </w:r>
    </w:p>
    <w:p w:rsidR="00000000" w:rsidDel="00000000" w:rsidP="00000000" w:rsidRDefault="00000000" w:rsidRPr="00000000" w14:paraId="00000061">
      <w:pPr>
        <w:pStyle w:val="Heading1"/>
        <w:rPr>
          <w:rFonts w:ascii="Lato" w:cs="Lato" w:eastAsia="Lato" w:hAnsi="Lato"/>
          <w:color w:val="d81154"/>
          <w:sz w:val="28"/>
          <w:szCs w:val="28"/>
        </w:rPr>
      </w:pPr>
      <w:bookmarkStart w:colFirst="0" w:colLast="0" w:name="_heading=h.17dp8vu" w:id="10"/>
      <w:bookmarkEnd w:id="10"/>
      <w:r w:rsidDel="00000000" w:rsidR="00000000" w:rsidRPr="00000000">
        <w:rPr>
          <w:rFonts w:ascii="Lato" w:cs="Lato" w:eastAsia="Lato" w:hAnsi="Lato"/>
          <w:color w:val="d81154"/>
          <w:sz w:val="28"/>
          <w:szCs w:val="28"/>
          <w:rtl w:val="0"/>
        </w:rPr>
        <w:t xml:space="preserve">Visitors</w:t>
      </w:r>
    </w:p>
    <w:p w:rsidR="00000000" w:rsidDel="00000000" w:rsidP="00000000" w:rsidRDefault="00000000" w:rsidRPr="00000000" w14:paraId="00000062">
      <w:pPr>
        <w:rPr>
          <w:color w:val="000000"/>
        </w:rPr>
      </w:pPr>
      <w:r w:rsidDel="00000000" w:rsidR="00000000" w:rsidRPr="00000000">
        <w:rPr>
          <w:color w:val="000000"/>
          <w:rtl w:val="0"/>
        </w:rPr>
        <w:t xml:space="preserve">Visitors can enhance children’s learning. Teachers will select visitors in liaison with the subject leader. The following will be used to guide the use of visitors:</w:t>
      </w:r>
    </w:p>
    <w:p w:rsidR="00000000" w:rsidDel="00000000" w:rsidP="00000000" w:rsidRDefault="00000000" w:rsidRPr="00000000" w14:paraId="00000063">
      <w:pPr>
        <w:widowControl w:val="1"/>
        <w:numPr>
          <w:ilvl w:val="0"/>
          <w:numId w:val="10"/>
        </w:numPr>
        <w:pBdr>
          <w:top w:space="0" w:sz="0" w:val="nil"/>
          <w:left w:space="0" w:sz="0" w:val="nil"/>
          <w:bottom w:space="0" w:sz="0" w:val="nil"/>
          <w:right w:space="0" w:sz="0" w:val="nil"/>
          <w:between w:space="0" w:sz="0" w:val="nil"/>
        </w:pBdr>
        <w:spacing w:before="40" w:line="259" w:lineRule="auto"/>
        <w:ind w:left="720" w:hanging="360"/>
        <w:rPr>
          <w:color w:val="000000"/>
        </w:rPr>
      </w:pPr>
      <w:r w:rsidDel="00000000" w:rsidR="00000000" w:rsidRPr="00000000">
        <w:rPr>
          <w:color w:val="000000"/>
          <w:rtl w:val="0"/>
        </w:rPr>
        <w:t xml:space="preserve">The school will use visitors to enhance the lessons delivered by the class teacher; and information on where a visitor fits into the long-term plan will be shared with the visitor</w:t>
      </w:r>
    </w:p>
    <w:p w:rsidR="00000000" w:rsidDel="00000000" w:rsidP="00000000" w:rsidRDefault="00000000" w:rsidRPr="00000000" w14:paraId="00000064">
      <w:pPr>
        <w:widowControl w:val="1"/>
        <w:numPr>
          <w:ilvl w:val="0"/>
          <w:numId w:val="10"/>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school will make visitors aware of the school policy for RSHE</w:t>
      </w:r>
    </w:p>
    <w:p w:rsidR="00000000" w:rsidDel="00000000" w:rsidP="00000000" w:rsidRDefault="00000000" w:rsidRPr="00000000" w14:paraId="00000065">
      <w:pPr>
        <w:widowControl w:val="1"/>
        <w:numPr>
          <w:ilvl w:val="0"/>
          <w:numId w:val="10"/>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school will check the content of sessions delivered by visitors to make sure that it fits with the school’s ethos and meets legal requirements</w:t>
      </w:r>
    </w:p>
    <w:p w:rsidR="00000000" w:rsidDel="00000000" w:rsidP="00000000" w:rsidRDefault="00000000" w:rsidRPr="00000000" w14:paraId="00000066">
      <w:pPr>
        <w:widowControl w:val="1"/>
        <w:numPr>
          <w:ilvl w:val="0"/>
          <w:numId w:val="10"/>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A member of staff will be present in sessions delivered by visitors</w:t>
      </w:r>
    </w:p>
    <w:p w:rsidR="00000000" w:rsidDel="00000000" w:rsidP="00000000" w:rsidRDefault="00000000" w:rsidRPr="00000000" w14:paraId="00000067">
      <w:pPr>
        <w:widowControl w:val="1"/>
        <w:numPr>
          <w:ilvl w:val="0"/>
          <w:numId w:val="10"/>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The school will make sure visitors undergo the necessary checks as required by the school safeguarding policies</w:t>
      </w:r>
    </w:p>
    <w:p w:rsidR="00000000" w:rsidDel="00000000" w:rsidP="00000000" w:rsidRDefault="00000000" w:rsidRPr="00000000" w14:paraId="00000068">
      <w:pPr>
        <w:widowControl w:val="1"/>
        <w:pBdr>
          <w:top w:space="0" w:sz="0" w:val="nil"/>
          <w:left w:space="0" w:sz="0" w:val="nil"/>
          <w:bottom w:space="0" w:sz="0" w:val="nil"/>
          <w:right w:space="0" w:sz="0" w:val="nil"/>
          <w:between w:space="0" w:sz="0" w:val="nil"/>
        </w:pBdr>
        <w:spacing w:line="259" w:lineRule="auto"/>
        <w:rPr>
          <w:color w:val="000000"/>
        </w:rPr>
      </w:pPr>
      <w:r w:rsidDel="00000000" w:rsidR="00000000" w:rsidRPr="00000000">
        <w:rPr>
          <w:rtl w:val="0"/>
        </w:rPr>
      </w:r>
    </w:p>
    <w:p w:rsidR="00000000" w:rsidDel="00000000" w:rsidP="00000000" w:rsidRDefault="00000000" w:rsidRPr="00000000" w14:paraId="00000069">
      <w:pPr>
        <w:pStyle w:val="Heading1"/>
        <w:rPr>
          <w:rFonts w:ascii="Lato" w:cs="Lato" w:eastAsia="Lato" w:hAnsi="Lato"/>
          <w:color w:val="d81154"/>
          <w:sz w:val="28"/>
          <w:szCs w:val="28"/>
        </w:rPr>
      </w:pPr>
      <w:bookmarkStart w:colFirst="0" w:colLast="0" w:name="_heading=h.3rdcrjn" w:id="11"/>
      <w:bookmarkEnd w:id="11"/>
      <w:r w:rsidDel="00000000" w:rsidR="00000000" w:rsidRPr="00000000">
        <w:rPr>
          <w:rFonts w:ascii="Lato" w:cs="Lato" w:eastAsia="Lato" w:hAnsi="Lato"/>
          <w:color w:val="d81154"/>
          <w:sz w:val="28"/>
          <w:szCs w:val="28"/>
          <w:rtl w:val="0"/>
        </w:rPr>
        <w:t xml:space="preserve">Equality</w:t>
      </w:r>
    </w:p>
    <w:p w:rsidR="00000000" w:rsidDel="00000000" w:rsidP="00000000" w:rsidRDefault="00000000" w:rsidRPr="00000000" w14:paraId="0000006A">
      <w:pPr>
        <w:rPr>
          <w:color w:val="000000"/>
        </w:rPr>
      </w:pPr>
      <w:r w:rsidDel="00000000" w:rsidR="00000000" w:rsidRPr="00000000">
        <w:rPr>
          <w:color w:val="000000"/>
          <w:rtl w:val="0"/>
        </w:rPr>
        <w:t xml:space="preserve">Under the </w:t>
      </w:r>
      <w:r w:rsidDel="00000000" w:rsidR="00000000" w:rsidRPr="00000000">
        <w:rPr>
          <w:i w:val="1"/>
          <w:color w:val="000000"/>
          <w:rtl w:val="0"/>
        </w:rPr>
        <w:t xml:space="preserve">Equality Act 2010</w:t>
      </w:r>
      <w:r w:rsidDel="00000000" w:rsidR="00000000" w:rsidRPr="00000000">
        <w:rPr>
          <w:color w:val="000000"/>
          <w:rtl w:val="0"/>
        </w:rPr>
        <w:t xml:space="preserve">, the school is under a legal duty to eliminate discrimination, advance equality of opportunity and foster good relationships between those with protected characteristics and those without. The protected characteristics are: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widowControl w:val="1"/>
        <w:numPr>
          <w:ilvl w:val="0"/>
          <w:numId w:val="11"/>
        </w:numPr>
        <w:ind w:left="720" w:hanging="360"/>
        <w:rPr>
          <w:color w:val="000000"/>
        </w:rPr>
      </w:pPr>
      <w:r w:rsidDel="00000000" w:rsidR="00000000" w:rsidRPr="00000000">
        <w:rPr>
          <w:color w:val="000000"/>
          <w:rtl w:val="0"/>
        </w:rPr>
        <w:t xml:space="preserve">Age</w:t>
      </w:r>
    </w:p>
    <w:p w:rsidR="00000000" w:rsidDel="00000000" w:rsidP="00000000" w:rsidRDefault="00000000" w:rsidRPr="00000000" w14:paraId="0000006D">
      <w:pPr>
        <w:widowControl w:val="1"/>
        <w:numPr>
          <w:ilvl w:val="0"/>
          <w:numId w:val="11"/>
        </w:numPr>
        <w:ind w:left="720" w:hanging="360"/>
        <w:rPr>
          <w:color w:val="000000"/>
        </w:rPr>
      </w:pPr>
      <w:r w:rsidDel="00000000" w:rsidR="00000000" w:rsidRPr="00000000">
        <w:rPr>
          <w:color w:val="000000"/>
          <w:rtl w:val="0"/>
        </w:rPr>
        <w:t xml:space="preserve">Marriage and Civil partnership</w:t>
      </w:r>
    </w:p>
    <w:p w:rsidR="00000000" w:rsidDel="00000000" w:rsidP="00000000" w:rsidRDefault="00000000" w:rsidRPr="00000000" w14:paraId="0000006E">
      <w:pPr>
        <w:widowControl w:val="1"/>
        <w:numPr>
          <w:ilvl w:val="0"/>
          <w:numId w:val="11"/>
        </w:numPr>
        <w:ind w:left="720" w:hanging="360"/>
        <w:rPr>
          <w:color w:val="000000"/>
        </w:rPr>
      </w:pPr>
      <w:r w:rsidDel="00000000" w:rsidR="00000000" w:rsidRPr="00000000">
        <w:rPr>
          <w:color w:val="000000"/>
          <w:rtl w:val="0"/>
        </w:rPr>
        <w:t xml:space="preserve">Disability</w:t>
      </w:r>
    </w:p>
    <w:p w:rsidR="00000000" w:rsidDel="00000000" w:rsidP="00000000" w:rsidRDefault="00000000" w:rsidRPr="00000000" w14:paraId="0000006F">
      <w:pPr>
        <w:widowControl w:val="1"/>
        <w:numPr>
          <w:ilvl w:val="0"/>
          <w:numId w:val="11"/>
        </w:numPr>
        <w:ind w:left="720" w:hanging="360"/>
        <w:rPr>
          <w:color w:val="000000"/>
        </w:rPr>
      </w:pPr>
      <w:r w:rsidDel="00000000" w:rsidR="00000000" w:rsidRPr="00000000">
        <w:rPr>
          <w:color w:val="000000"/>
          <w:rtl w:val="0"/>
        </w:rPr>
        <w:t xml:space="preserve">Race</w:t>
      </w:r>
    </w:p>
    <w:p w:rsidR="00000000" w:rsidDel="00000000" w:rsidP="00000000" w:rsidRDefault="00000000" w:rsidRPr="00000000" w14:paraId="00000070">
      <w:pPr>
        <w:widowControl w:val="1"/>
        <w:numPr>
          <w:ilvl w:val="0"/>
          <w:numId w:val="11"/>
        </w:numPr>
        <w:ind w:left="720" w:hanging="360"/>
        <w:rPr>
          <w:color w:val="000000"/>
        </w:rPr>
      </w:pPr>
      <w:r w:rsidDel="00000000" w:rsidR="00000000" w:rsidRPr="00000000">
        <w:rPr>
          <w:color w:val="000000"/>
          <w:rtl w:val="0"/>
        </w:rPr>
        <w:t xml:space="preserve">Religion and belief</w:t>
      </w:r>
    </w:p>
    <w:p w:rsidR="00000000" w:rsidDel="00000000" w:rsidP="00000000" w:rsidRDefault="00000000" w:rsidRPr="00000000" w14:paraId="00000071">
      <w:pPr>
        <w:widowControl w:val="1"/>
        <w:numPr>
          <w:ilvl w:val="0"/>
          <w:numId w:val="11"/>
        </w:numPr>
        <w:ind w:left="720" w:hanging="360"/>
        <w:rPr>
          <w:color w:val="000000"/>
        </w:rPr>
      </w:pPr>
      <w:r w:rsidDel="00000000" w:rsidR="00000000" w:rsidRPr="00000000">
        <w:rPr>
          <w:color w:val="000000"/>
          <w:rtl w:val="0"/>
        </w:rPr>
        <w:t xml:space="preserve">Sexual orientation</w:t>
      </w:r>
    </w:p>
    <w:p w:rsidR="00000000" w:rsidDel="00000000" w:rsidP="00000000" w:rsidRDefault="00000000" w:rsidRPr="00000000" w14:paraId="00000072">
      <w:pPr>
        <w:widowControl w:val="1"/>
        <w:numPr>
          <w:ilvl w:val="0"/>
          <w:numId w:val="11"/>
        </w:numPr>
        <w:ind w:left="720" w:hanging="360"/>
        <w:rPr>
          <w:color w:val="000000"/>
        </w:rPr>
      </w:pPr>
      <w:r w:rsidDel="00000000" w:rsidR="00000000" w:rsidRPr="00000000">
        <w:rPr>
          <w:color w:val="000000"/>
          <w:rtl w:val="0"/>
        </w:rPr>
        <w:t xml:space="preserve">Sex</w:t>
      </w:r>
    </w:p>
    <w:p w:rsidR="00000000" w:rsidDel="00000000" w:rsidP="00000000" w:rsidRDefault="00000000" w:rsidRPr="00000000" w14:paraId="00000073">
      <w:pPr>
        <w:widowControl w:val="1"/>
        <w:numPr>
          <w:ilvl w:val="0"/>
          <w:numId w:val="11"/>
        </w:numPr>
        <w:ind w:left="720" w:hanging="360"/>
        <w:rPr>
          <w:color w:val="000000"/>
        </w:rPr>
      </w:pPr>
      <w:r w:rsidDel="00000000" w:rsidR="00000000" w:rsidRPr="00000000">
        <w:rPr>
          <w:color w:val="000000"/>
          <w:rtl w:val="0"/>
        </w:rPr>
        <w:t xml:space="preserve">Pregnancy and maternity</w:t>
      </w:r>
    </w:p>
    <w:p w:rsidR="00000000" w:rsidDel="00000000" w:rsidP="00000000" w:rsidRDefault="00000000" w:rsidRPr="00000000" w14:paraId="00000074">
      <w:pPr>
        <w:widowControl w:val="1"/>
        <w:numPr>
          <w:ilvl w:val="0"/>
          <w:numId w:val="11"/>
        </w:numPr>
        <w:ind w:left="720" w:hanging="360"/>
        <w:rPr>
          <w:color w:val="000000"/>
        </w:rPr>
      </w:pPr>
      <w:r w:rsidDel="00000000" w:rsidR="00000000" w:rsidRPr="00000000">
        <w:rPr>
          <w:color w:val="000000"/>
          <w:rtl w:val="0"/>
        </w:rPr>
        <w:t xml:space="preserve">Gender reassignment</w:t>
      </w:r>
    </w:p>
    <w:p w:rsidR="00000000" w:rsidDel="00000000" w:rsidP="00000000" w:rsidRDefault="00000000" w:rsidRPr="00000000" w14:paraId="00000075">
      <w:pPr>
        <w:rPr>
          <w:color w:val="000000"/>
        </w:rPr>
      </w:pPr>
      <w:r w:rsidDel="00000000" w:rsidR="00000000" w:rsidRPr="00000000">
        <w:rPr>
          <w:rtl w:val="0"/>
        </w:rPr>
      </w:r>
    </w:p>
    <w:p w:rsidR="00000000" w:rsidDel="00000000" w:rsidP="00000000" w:rsidRDefault="00000000" w:rsidRPr="00000000" w14:paraId="00000076">
      <w:pPr>
        <w:rPr/>
      </w:pPr>
      <w:r w:rsidDel="00000000" w:rsidR="00000000" w:rsidRPr="00000000">
        <w:rPr>
          <w:color w:val="000000"/>
          <w:rtl w:val="0"/>
        </w:rPr>
        <w:t xml:space="preserve">In addition, the school must consider the needs of those with Special Educational Needs and Disabilities (SEND).</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color w:val="000000"/>
        </w:rPr>
      </w:pPr>
      <w:r w:rsidDel="00000000" w:rsidR="00000000" w:rsidRPr="00000000">
        <w:rPr>
          <w:color w:val="000000"/>
          <w:rtl w:val="0"/>
        </w:rPr>
        <w:t xml:space="preserve">The RSHE programme will meet the needs of all children. Lessons will include content that will tackle discrimination and foster good relationships.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pStyle w:val="Heading1"/>
        <w:rPr>
          <w:rFonts w:ascii="Lato" w:cs="Lato" w:eastAsia="Lato" w:hAnsi="Lato"/>
          <w:color w:val="d81154"/>
          <w:sz w:val="28"/>
          <w:szCs w:val="28"/>
        </w:rPr>
      </w:pPr>
      <w:bookmarkStart w:colFirst="0" w:colLast="0" w:name="_heading=h.26in1rg" w:id="12"/>
      <w:bookmarkEnd w:id="12"/>
      <w:r w:rsidDel="00000000" w:rsidR="00000000" w:rsidRPr="00000000">
        <w:rPr>
          <w:rFonts w:ascii="Lato" w:cs="Lato" w:eastAsia="Lato" w:hAnsi="Lato"/>
          <w:color w:val="d81154"/>
          <w:sz w:val="28"/>
          <w:szCs w:val="28"/>
          <w:rtl w:val="0"/>
        </w:rPr>
        <w:t xml:space="preserve">Right to withdraw from sex education*</w:t>
      </w:r>
    </w:p>
    <w:p w:rsidR="00000000" w:rsidDel="00000000" w:rsidP="00000000" w:rsidRDefault="00000000" w:rsidRPr="00000000" w14:paraId="0000007B">
      <w:pPr>
        <w:rPr/>
      </w:pPr>
      <w:r w:rsidDel="00000000" w:rsidR="00000000" w:rsidRPr="00000000">
        <w:rPr>
          <w:color w:val="000000"/>
          <w:rtl w:val="0"/>
        </w:rPr>
        <w:t xml:space="preserve">A parent or carer cannot legally withdraw their child from any aspect of the statutory relationships education or health education.</w:t>
      </w: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color w:val="000000"/>
        </w:rPr>
      </w:pPr>
      <w:r w:rsidDel="00000000" w:rsidR="00000000" w:rsidRPr="00000000">
        <w:rPr>
          <w:color w:val="000000"/>
          <w:rtl w:val="0"/>
        </w:rPr>
        <w:t xml:space="preserve">A parent or carer does have the right to withdraw their child from sex education unless what is being taught is part of the science national curriculum. </w:t>
      </w:r>
    </w:p>
    <w:p w:rsidR="00000000" w:rsidDel="00000000" w:rsidP="00000000" w:rsidRDefault="00000000" w:rsidRPr="00000000" w14:paraId="0000007E">
      <w:pPr>
        <w:rPr>
          <w:color w:val="000000"/>
        </w:rPr>
      </w:pPr>
      <w:r w:rsidDel="00000000" w:rsidR="00000000" w:rsidRPr="00000000">
        <w:rPr>
          <w:rtl w:val="0"/>
        </w:rPr>
      </w:r>
    </w:p>
    <w:p w:rsidR="00000000" w:rsidDel="00000000" w:rsidP="00000000" w:rsidRDefault="00000000" w:rsidRPr="00000000" w14:paraId="0000007F">
      <w:pPr>
        <w:rPr>
          <w:color w:val="000000"/>
        </w:rPr>
      </w:pPr>
      <w:r w:rsidDel="00000000" w:rsidR="00000000" w:rsidRPr="00000000">
        <w:rPr>
          <w:color w:val="000000"/>
          <w:rtl w:val="0"/>
        </w:rPr>
        <w:t xml:space="preserve">Following a consultation with the whole school community, the following content is deemed to be sex education:</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bookmarkStart w:colFirst="0" w:colLast="0" w:name="_heading=h.se3av281d10p" w:id="13"/>
      <w:bookmarkEnd w:id="13"/>
      <w:r w:rsidDel="00000000" w:rsidR="00000000" w:rsidRPr="00000000">
        <w:rPr>
          <w:rtl w:val="0"/>
        </w:rPr>
        <w:t xml:space="preserve">The suggested Kapow Primary lessons that are deemed to be sex education are: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widowControl w:val="1"/>
        <w:numPr>
          <w:ilvl w:val="0"/>
          <w:numId w:val="7"/>
        </w:numPr>
        <w:pBdr>
          <w:top w:space="0" w:sz="0" w:val="nil"/>
          <w:left w:space="0" w:sz="0" w:val="nil"/>
          <w:bottom w:space="0" w:sz="0" w:val="nil"/>
          <w:right w:space="0" w:sz="0" w:val="nil"/>
          <w:between w:space="0" w:sz="0" w:val="nil"/>
        </w:pBdr>
        <w:spacing w:line="259" w:lineRule="auto"/>
        <w:ind w:left="720" w:hanging="360"/>
        <w:rPr>
          <w:i w:val="1"/>
          <w:color w:val="d81154"/>
          <w:u w:val="single"/>
        </w:rPr>
      </w:pPr>
      <w:hyperlink r:id="rId7">
        <w:r w:rsidDel="00000000" w:rsidR="00000000" w:rsidRPr="00000000">
          <w:rPr>
            <w:i w:val="1"/>
            <w:color w:val="d81154"/>
            <w:u w:val="single"/>
            <w:rtl w:val="0"/>
          </w:rPr>
          <w:t xml:space="preserve">Year 6: Safety and the changing body, Lesson 5: Conception </w:t>
        </w:r>
      </w:hyperlink>
      <w:r w:rsidDel="00000000" w:rsidR="00000000" w:rsidRPr="00000000">
        <w:rPr>
          <w:rtl w:val="0"/>
        </w:rPr>
      </w:r>
    </w:p>
    <w:p w:rsidR="00000000" w:rsidDel="00000000" w:rsidP="00000000" w:rsidRDefault="00000000" w:rsidRPr="00000000" w14:paraId="00000084">
      <w:pPr>
        <w:widowControl w:val="1"/>
        <w:numPr>
          <w:ilvl w:val="0"/>
          <w:numId w:val="7"/>
        </w:numPr>
        <w:pBdr>
          <w:top w:space="0" w:sz="0" w:val="nil"/>
          <w:left w:space="0" w:sz="0" w:val="nil"/>
          <w:bottom w:space="0" w:sz="0" w:val="nil"/>
          <w:right w:space="0" w:sz="0" w:val="nil"/>
          <w:between w:space="0" w:sz="0" w:val="nil"/>
        </w:pBdr>
        <w:spacing w:after="160" w:line="259" w:lineRule="auto"/>
        <w:ind w:left="720" w:hanging="360"/>
        <w:rPr>
          <w:i w:val="1"/>
          <w:color w:val="d81154"/>
          <w:u w:val="single"/>
        </w:rPr>
      </w:pPr>
      <w:r w:rsidDel="00000000" w:rsidR="00000000" w:rsidRPr="00000000">
        <w:fldChar w:fldCharType="begin"/>
        <w:instrText xml:space="preserve"> HYPERLINK "https://www.kapowprimary.com/subjects/rse-pshe/upper-key-stage-2/year-6/safety-and-the-changing-body-year-6/lesson-6-pregnancy-and-birth/" </w:instrText>
        <w:fldChar w:fldCharType="separate"/>
      </w:r>
      <w:r w:rsidDel="00000000" w:rsidR="00000000" w:rsidRPr="00000000">
        <w:rPr>
          <w:i w:val="1"/>
          <w:color w:val="d81154"/>
          <w:u w:val="single"/>
          <w:rtl w:val="0"/>
        </w:rPr>
        <w:t xml:space="preserve">Year 6: Safety and the changing body, Lesson 6: Pregnancy and birth</w:t>
      </w:r>
    </w:p>
    <w:p w:rsidR="00000000" w:rsidDel="00000000" w:rsidP="00000000" w:rsidRDefault="00000000" w:rsidRPr="00000000" w14:paraId="00000085">
      <w:pPr>
        <w:pStyle w:val="Heading1"/>
        <w:rPr>
          <w:rFonts w:ascii="Lato" w:cs="Lato" w:eastAsia="Lato" w:hAnsi="Lato"/>
          <w:color w:val="d81154"/>
          <w:sz w:val="28"/>
          <w:szCs w:val="28"/>
        </w:rPr>
      </w:pPr>
      <w:r w:rsidDel="00000000" w:rsidR="00000000" w:rsidRPr="00000000">
        <w:fldChar w:fldCharType="end"/>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 following process must be followed if a parent or carer wishes to withdraw their child from sex education: </w:t>
      </w:r>
    </w:p>
    <w:p w:rsidR="00000000" w:rsidDel="00000000" w:rsidP="00000000" w:rsidRDefault="00000000" w:rsidRPr="00000000" w14:paraId="00000087">
      <w:pPr>
        <w:rPr/>
      </w:pPr>
      <w:r w:rsidDel="00000000" w:rsidR="00000000" w:rsidRPr="00000000">
        <w:rPr>
          <w:rtl w:val="0"/>
        </w:rPr>
        <w:t xml:space="preserve">• In advance the teacher will advise parents as to when the sex education sessions are going to </w:t>
      </w:r>
    </w:p>
    <w:p w:rsidR="00000000" w:rsidDel="00000000" w:rsidP="00000000" w:rsidRDefault="00000000" w:rsidRPr="00000000" w14:paraId="00000088">
      <w:pPr>
        <w:rPr/>
      </w:pPr>
      <w:r w:rsidDel="00000000" w:rsidR="00000000" w:rsidRPr="00000000">
        <w:rPr>
          <w:rtl w:val="0"/>
        </w:rPr>
        <w:t xml:space="preserve">    be delivered in school </w:t>
      </w:r>
    </w:p>
    <w:p w:rsidR="00000000" w:rsidDel="00000000" w:rsidP="00000000" w:rsidRDefault="00000000" w:rsidRPr="00000000" w14:paraId="00000089">
      <w:pPr>
        <w:rPr/>
      </w:pPr>
      <w:r w:rsidDel="00000000" w:rsidR="00000000" w:rsidRPr="00000000">
        <w:rPr>
          <w:rtl w:val="0"/>
        </w:rPr>
        <w:t xml:space="preserve">• Parents/carers should contact the head teacher by email prior to the day of the lesson </w:t>
      </w:r>
    </w:p>
    <w:p w:rsidR="00000000" w:rsidDel="00000000" w:rsidP="00000000" w:rsidRDefault="00000000" w:rsidRPr="00000000" w14:paraId="0000008A">
      <w:pPr>
        <w:rPr/>
      </w:pPr>
      <w:r w:rsidDel="00000000" w:rsidR="00000000" w:rsidRPr="00000000">
        <w:rPr>
          <w:rtl w:val="0"/>
        </w:rPr>
        <w:t xml:space="preserve">• Parents/carers will be invited in for a meeting. The meeting will give an opportunity for the </w:t>
      </w:r>
    </w:p>
    <w:p w:rsidR="00000000" w:rsidDel="00000000" w:rsidP="00000000" w:rsidRDefault="00000000" w:rsidRPr="00000000" w14:paraId="0000008B">
      <w:pPr>
        <w:rPr/>
      </w:pPr>
      <w:r w:rsidDel="00000000" w:rsidR="00000000" w:rsidRPr="00000000">
        <w:rPr>
          <w:rtl w:val="0"/>
        </w:rPr>
        <w:t xml:space="preserve">    school and the parent/carer to discuss concerns, share content of the sessions and to outline </w:t>
      </w:r>
    </w:p>
    <w:p w:rsidR="00000000" w:rsidDel="00000000" w:rsidP="00000000" w:rsidRDefault="00000000" w:rsidRPr="00000000" w14:paraId="0000008C">
      <w:pPr>
        <w:rPr/>
      </w:pPr>
      <w:r w:rsidDel="00000000" w:rsidR="00000000" w:rsidRPr="00000000">
        <w:rPr>
          <w:rtl w:val="0"/>
        </w:rPr>
        <w:t xml:space="preserve">    the impact on the children of missing sex education lessons</w:t>
      </w:r>
    </w:p>
    <w:p w:rsidR="00000000" w:rsidDel="00000000" w:rsidP="00000000" w:rsidRDefault="00000000" w:rsidRPr="00000000" w14:paraId="0000008D">
      <w:pPr>
        <w:rPr/>
      </w:pPr>
      <w:r w:rsidDel="00000000" w:rsidR="00000000" w:rsidRPr="00000000">
        <w:rPr>
          <w:rtl w:val="0"/>
        </w:rPr>
        <w:t xml:space="preserve">• Children who are withdrawn will spend the duration of the lesson in a different classroom </w:t>
      </w:r>
    </w:p>
    <w:p w:rsidR="00000000" w:rsidDel="00000000" w:rsidP="00000000" w:rsidRDefault="00000000" w:rsidRPr="00000000" w14:paraId="0000008E">
      <w:pPr>
        <w:rPr/>
      </w:pPr>
      <w:bookmarkStart w:colFirst="0" w:colLast="0" w:name="_heading=h.lnxbz9" w:id="14"/>
      <w:bookmarkEnd w:id="14"/>
      <w:r w:rsidDel="00000000" w:rsidR="00000000" w:rsidRPr="00000000">
        <w:rPr>
          <w:rtl w:val="0"/>
        </w:rPr>
        <w:t xml:space="preserve">    covering another aspect of the RSE / PSHE curriculum independently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color w:val="000000"/>
        </w:rPr>
      </w:pPr>
      <w:r w:rsidDel="00000000" w:rsidR="00000000" w:rsidRPr="00000000">
        <w:rPr>
          <w:color w:val="d81154"/>
          <w:sz w:val="28"/>
          <w:szCs w:val="28"/>
          <w:rtl w:val="0"/>
        </w:rPr>
        <w:t xml:space="preserve">Safeguarding</w:t>
      </w:r>
      <w:r w:rsidDel="00000000" w:rsidR="00000000" w:rsidRPr="00000000">
        <w:rPr>
          <w:rtl w:val="0"/>
        </w:rPr>
      </w:r>
    </w:p>
    <w:p w:rsidR="00000000" w:rsidDel="00000000" w:rsidP="00000000" w:rsidRDefault="00000000" w:rsidRPr="00000000" w14:paraId="00000091">
      <w:pPr>
        <w:rPr/>
      </w:pPr>
      <w:r w:rsidDel="00000000" w:rsidR="00000000" w:rsidRPr="00000000">
        <w:rPr>
          <w:color w:val="000000"/>
          <w:rtl w:val="0"/>
        </w:rPr>
        <w:t xml:space="preserve">RSHE includes sensitive topics. It is, therefore, possible that discussions will prompt safeguarding disclosures. Reference should be made to safeguarding policies and procedures to deal with these appropriately. </w:t>
      </w: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color w:val="000000"/>
          <w:rtl w:val="0"/>
        </w:rPr>
        <w:t xml:space="preserve">The subject leader/teacher should discuss with the designated safeguarding lead any potentially sensitive topics. Appropriate steps must be taken to provide additional support for children if required.</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color w:val="000000"/>
          <w:rtl w:val="0"/>
        </w:rPr>
        <w:t xml:space="preserve">Staff should consider the timing of lessons to ensure that children have the opportunity to report any concerns they may have either that day or the following day.</w:t>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rPr>
          <w:color w:val="000000"/>
        </w:rPr>
      </w:pPr>
      <w:r w:rsidDel="00000000" w:rsidR="00000000" w:rsidRPr="00000000">
        <w:rPr>
          <w:color w:val="d81154"/>
          <w:sz w:val="28"/>
          <w:szCs w:val="28"/>
          <w:rtl w:val="0"/>
        </w:rPr>
        <w:t xml:space="preserve">Support</w:t>
      </w:r>
      <w:r w:rsidDel="00000000" w:rsidR="00000000" w:rsidRPr="00000000">
        <w:rPr>
          <w:rtl w:val="0"/>
        </w:rPr>
      </w:r>
    </w:p>
    <w:p w:rsidR="00000000" w:rsidDel="00000000" w:rsidP="00000000" w:rsidRDefault="00000000" w:rsidRPr="00000000" w14:paraId="00000099">
      <w:pPr>
        <w:rPr>
          <w:color w:val="000000"/>
        </w:rPr>
      </w:pPr>
      <w:r w:rsidDel="00000000" w:rsidR="00000000" w:rsidRPr="00000000">
        <w:rPr>
          <w:color w:val="000000"/>
          <w:rtl w:val="0"/>
        </w:rPr>
        <w:t xml:space="preserve">RSHE should not be a time for children to make disclosures. It is important, however, to inform children of the support that is available to them if they are worried about anything raised in a lesson. </w:t>
      </w:r>
    </w:p>
    <w:p w:rsidR="00000000" w:rsidDel="00000000" w:rsidP="00000000" w:rsidRDefault="00000000" w:rsidRPr="00000000" w14:paraId="0000009A">
      <w:pPr>
        <w:pStyle w:val="Heading1"/>
        <w:rPr>
          <w:rFonts w:ascii="Lato" w:cs="Lato" w:eastAsia="Lato" w:hAnsi="Lato"/>
          <w:color w:val="d81154"/>
          <w:sz w:val="28"/>
          <w:szCs w:val="28"/>
        </w:rPr>
      </w:pPr>
      <w:bookmarkStart w:colFirst="0" w:colLast="0" w:name="_heading=h.35nkun2" w:id="15"/>
      <w:bookmarkEnd w:id="15"/>
      <w:r w:rsidDel="00000000" w:rsidR="00000000" w:rsidRPr="00000000">
        <w:rPr>
          <w:rFonts w:ascii="Lato" w:cs="Lato" w:eastAsia="Lato" w:hAnsi="Lato"/>
          <w:color w:val="d81154"/>
          <w:sz w:val="28"/>
          <w:szCs w:val="28"/>
          <w:rtl w:val="0"/>
        </w:rPr>
        <w:t xml:space="preserve">Monitoring and evaluating</w:t>
      </w:r>
    </w:p>
    <w:p w:rsidR="00000000" w:rsidDel="00000000" w:rsidP="00000000" w:rsidRDefault="00000000" w:rsidRPr="00000000" w14:paraId="0000009B">
      <w:pPr>
        <w:rPr>
          <w:color w:val="000000"/>
        </w:rPr>
      </w:pPr>
      <w:r w:rsidDel="00000000" w:rsidR="00000000" w:rsidRPr="00000000">
        <w:rPr>
          <w:color w:val="000000"/>
          <w:rtl w:val="0"/>
        </w:rPr>
        <w:t xml:space="preserve">The headteacher and subject leader will be responsible for monitoring and evaluating RSHE in line with other subjects.</w:t>
      </w:r>
    </w:p>
    <w:p w:rsidR="00000000" w:rsidDel="00000000" w:rsidP="00000000" w:rsidRDefault="00000000" w:rsidRPr="00000000" w14:paraId="0000009C">
      <w:pPr>
        <w:rPr>
          <w:color w:val="000000"/>
        </w:rPr>
      </w:pPr>
      <w:r w:rsidDel="00000000" w:rsidR="00000000" w:rsidRPr="00000000">
        <w:rPr>
          <w:rtl w:val="0"/>
        </w:rPr>
      </w:r>
    </w:p>
    <w:p w:rsidR="00000000" w:rsidDel="00000000" w:rsidP="00000000" w:rsidRDefault="00000000" w:rsidRPr="00000000" w14:paraId="0000009D">
      <w:pPr>
        <w:widowControl w:val="1"/>
        <w:numPr>
          <w:ilvl w:val="0"/>
          <w:numId w:val="3"/>
        </w:numPr>
        <w:pBdr>
          <w:top w:space="0" w:sz="0" w:val="nil"/>
          <w:left w:space="0" w:sz="0" w:val="nil"/>
          <w:bottom w:space="0" w:sz="0" w:val="nil"/>
          <w:right w:space="0" w:sz="0" w:val="nil"/>
          <w:between w:space="0" w:sz="0" w:val="nil"/>
        </w:pBdr>
        <w:spacing w:line="259" w:lineRule="auto"/>
        <w:ind w:left="720" w:hanging="360"/>
        <w:rPr>
          <w:color w:val="000000"/>
        </w:rPr>
      </w:pPr>
      <w:bookmarkStart w:colFirst="0" w:colLast="0" w:name="_heading=h.1ksv4uv" w:id="16"/>
      <w:bookmarkEnd w:id="16"/>
      <w:r w:rsidDel="00000000" w:rsidR="00000000" w:rsidRPr="00000000">
        <w:rPr>
          <w:color w:val="000000"/>
          <w:rtl w:val="0"/>
        </w:rPr>
        <w:t xml:space="preserve">Scrutiny of planning</w:t>
      </w:r>
    </w:p>
    <w:p w:rsidR="00000000" w:rsidDel="00000000" w:rsidP="00000000" w:rsidRDefault="00000000" w:rsidRPr="00000000" w14:paraId="0000009E">
      <w:pPr>
        <w:widowControl w:val="1"/>
        <w:numPr>
          <w:ilvl w:val="0"/>
          <w:numId w:val="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Lesson observations</w:t>
      </w:r>
    </w:p>
    <w:p w:rsidR="00000000" w:rsidDel="00000000" w:rsidP="00000000" w:rsidRDefault="00000000" w:rsidRPr="00000000" w14:paraId="0000009F">
      <w:pPr>
        <w:widowControl w:val="1"/>
        <w:numPr>
          <w:ilvl w:val="0"/>
          <w:numId w:val="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Learning walks</w:t>
      </w:r>
    </w:p>
    <w:p w:rsidR="00000000" w:rsidDel="00000000" w:rsidP="00000000" w:rsidRDefault="00000000" w:rsidRPr="00000000" w14:paraId="000000A0">
      <w:pPr>
        <w:widowControl w:val="1"/>
        <w:numPr>
          <w:ilvl w:val="0"/>
          <w:numId w:val="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Evidence of learning</w:t>
      </w:r>
    </w:p>
    <w:p w:rsidR="00000000" w:rsidDel="00000000" w:rsidP="00000000" w:rsidRDefault="00000000" w:rsidRPr="00000000" w14:paraId="000000A1">
      <w:pPr>
        <w:widowControl w:val="1"/>
        <w:numPr>
          <w:ilvl w:val="0"/>
          <w:numId w:val="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Feedback from staff</w:t>
      </w:r>
    </w:p>
    <w:p w:rsidR="00000000" w:rsidDel="00000000" w:rsidP="00000000" w:rsidRDefault="00000000" w:rsidRPr="00000000" w14:paraId="000000A2">
      <w:pPr>
        <w:widowControl w:val="1"/>
        <w:numPr>
          <w:ilvl w:val="0"/>
          <w:numId w:val="3"/>
        </w:numPr>
        <w:pBdr>
          <w:top w:space="0" w:sz="0" w:val="nil"/>
          <w:left w:space="0" w:sz="0" w:val="nil"/>
          <w:bottom w:space="0" w:sz="0" w:val="nil"/>
          <w:right w:space="0" w:sz="0" w:val="nil"/>
          <w:between w:space="0" w:sz="0" w:val="nil"/>
        </w:pBdr>
        <w:spacing w:line="259" w:lineRule="auto"/>
        <w:ind w:left="720" w:hanging="360"/>
        <w:rPr>
          <w:color w:val="000000"/>
        </w:rPr>
      </w:pPr>
      <w:r w:rsidDel="00000000" w:rsidR="00000000" w:rsidRPr="00000000">
        <w:rPr>
          <w:color w:val="000000"/>
          <w:rtl w:val="0"/>
        </w:rPr>
        <w:t xml:space="preserve">Feedback from parents/carers</w:t>
      </w:r>
    </w:p>
    <w:p w:rsidR="00000000" w:rsidDel="00000000" w:rsidP="00000000" w:rsidRDefault="00000000" w:rsidRPr="00000000" w14:paraId="000000A3">
      <w:pPr>
        <w:widowControl w:val="1"/>
        <w:numPr>
          <w:ilvl w:val="0"/>
          <w:numId w:val="3"/>
        </w:numPr>
        <w:pBdr>
          <w:top w:space="0" w:sz="0" w:val="nil"/>
          <w:left w:space="0" w:sz="0" w:val="nil"/>
          <w:bottom w:space="0" w:sz="0" w:val="nil"/>
          <w:right w:space="0" w:sz="0" w:val="nil"/>
          <w:between w:space="0" w:sz="0" w:val="nil"/>
        </w:pBdr>
        <w:spacing w:after="160" w:line="259" w:lineRule="auto"/>
        <w:ind w:left="720" w:hanging="360"/>
        <w:rPr>
          <w:color w:val="000000"/>
        </w:rPr>
      </w:pPr>
      <w:r w:rsidDel="00000000" w:rsidR="00000000" w:rsidRPr="00000000">
        <w:rPr>
          <w:color w:val="000000"/>
          <w:rtl w:val="0"/>
        </w:rPr>
        <w:t xml:space="preserve">Feedback from children</w:t>
      </w:r>
    </w:p>
    <w:p w:rsidR="00000000" w:rsidDel="00000000" w:rsidP="00000000" w:rsidRDefault="00000000" w:rsidRPr="00000000" w14:paraId="000000A4">
      <w:pPr>
        <w:pStyle w:val="Heading1"/>
        <w:rPr>
          <w:rFonts w:ascii="Lato" w:cs="Lato" w:eastAsia="Lato" w:hAnsi="Lato"/>
          <w:color w:val="d81154"/>
          <w:sz w:val="28"/>
          <w:szCs w:val="28"/>
        </w:rPr>
      </w:pPr>
      <w:r w:rsidDel="00000000" w:rsidR="00000000" w:rsidRPr="00000000">
        <w:rPr>
          <w:rFonts w:ascii="Lato" w:cs="Lato" w:eastAsia="Lato" w:hAnsi="Lato"/>
          <w:color w:val="d81154"/>
          <w:sz w:val="28"/>
          <w:szCs w:val="28"/>
          <w:rtl w:val="0"/>
        </w:rPr>
        <w:t xml:space="preserve">Professional development</w:t>
      </w:r>
    </w:p>
    <w:p w:rsidR="00000000" w:rsidDel="00000000" w:rsidP="00000000" w:rsidRDefault="00000000" w:rsidRPr="00000000" w14:paraId="000000A5">
      <w:pPr>
        <w:rPr/>
      </w:pPr>
      <w:r w:rsidDel="00000000" w:rsidR="00000000" w:rsidRPr="00000000">
        <w:rPr>
          <w:color w:val="000000"/>
          <w:rtl w:val="0"/>
        </w:rPr>
        <w:t xml:space="preserve">The headteacher and subject leader will assess the professional development needs of staff regularly. Appropriate development will be provided using internal or external expertise.</w:t>
      </w:r>
      <w:r w:rsidDel="00000000" w:rsidR="00000000" w:rsidRPr="00000000">
        <w:rPr>
          <w:rtl w:val="0"/>
        </w:rPr>
      </w:r>
    </w:p>
    <w:p w:rsidR="00000000" w:rsidDel="00000000" w:rsidP="00000000" w:rsidRDefault="00000000" w:rsidRPr="00000000" w14:paraId="000000A6">
      <w:pPr>
        <w:pStyle w:val="Heading1"/>
        <w:rPr>
          <w:rFonts w:ascii="Lato" w:cs="Lato" w:eastAsia="Lato" w:hAnsi="Lato"/>
          <w:color w:val="d81154"/>
          <w:sz w:val="28"/>
          <w:szCs w:val="28"/>
        </w:rPr>
      </w:pPr>
      <w:bookmarkStart w:colFirst="0" w:colLast="0" w:name="_heading=h.44sinio" w:id="17"/>
      <w:bookmarkEnd w:id="17"/>
      <w:r w:rsidDel="00000000" w:rsidR="00000000" w:rsidRPr="00000000">
        <w:rPr>
          <w:rFonts w:ascii="Lato" w:cs="Lato" w:eastAsia="Lato" w:hAnsi="Lato"/>
          <w:color w:val="d81154"/>
          <w:sz w:val="28"/>
          <w:szCs w:val="28"/>
          <w:rtl w:val="0"/>
        </w:rPr>
        <w:t xml:space="preserve">Communication of policy</w:t>
      </w:r>
    </w:p>
    <w:p w:rsidR="00000000" w:rsidDel="00000000" w:rsidP="00000000" w:rsidRDefault="00000000" w:rsidRPr="00000000" w14:paraId="000000A7">
      <w:pPr>
        <w:rPr>
          <w:color w:val="000000"/>
        </w:rPr>
      </w:pPr>
      <w:r w:rsidDel="00000000" w:rsidR="00000000" w:rsidRPr="00000000">
        <w:rPr>
          <w:color w:val="000000"/>
          <w:rtl w:val="0"/>
        </w:rPr>
        <w:t xml:space="preserve">This RSHE policy will be available to read on and downloaded from the school website and copies can be requested from the school office.</w:t>
      </w:r>
    </w:p>
    <w:p w:rsidR="00000000" w:rsidDel="00000000" w:rsidP="00000000" w:rsidRDefault="00000000" w:rsidRPr="00000000" w14:paraId="000000A8">
      <w:pPr>
        <w:pStyle w:val="Heading1"/>
        <w:rPr>
          <w:rFonts w:ascii="Lato" w:cs="Lato" w:eastAsia="Lato" w:hAnsi="Lato"/>
          <w:color w:val="d81154"/>
          <w:sz w:val="28"/>
          <w:szCs w:val="28"/>
        </w:rPr>
      </w:pPr>
      <w:bookmarkStart w:colFirst="0" w:colLast="0" w:name="_heading=h.2jxsxqh" w:id="18"/>
      <w:bookmarkEnd w:id="18"/>
      <w:r w:rsidDel="00000000" w:rsidR="00000000" w:rsidRPr="00000000">
        <w:rPr>
          <w:rFonts w:ascii="Lato" w:cs="Lato" w:eastAsia="Lato" w:hAnsi="Lato"/>
          <w:color w:val="d81154"/>
          <w:sz w:val="28"/>
          <w:szCs w:val="28"/>
          <w:rtl w:val="0"/>
        </w:rPr>
        <w:t xml:space="preserve">*Review</w:t>
      </w:r>
    </w:p>
    <w:p w:rsidR="00000000" w:rsidDel="00000000" w:rsidP="00000000" w:rsidRDefault="00000000" w:rsidRPr="00000000" w14:paraId="000000A9">
      <w:pPr>
        <w:rPr>
          <w:color w:val="000000"/>
        </w:rPr>
      </w:pPr>
      <w:r w:rsidDel="00000000" w:rsidR="00000000" w:rsidRPr="00000000">
        <w:rPr>
          <w:color w:val="000000"/>
          <w:rtl w:val="0"/>
        </w:rPr>
        <w:t xml:space="preserve">This policy will be reviewed every three years from</w:t>
      </w:r>
      <w:r w:rsidDel="00000000" w:rsidR="00000000" w:rsidRPr="00000000">
        <w:rPr>
          <w:rtl w:val="0"/>
        </w:rPr>
        <w:t xml:space="preserve"> </w:t>
      </w:r>
      <w:r w:rsidDel="00000000" w:rsidR="00000000" w:rsidRPr="00000000">
        <w:rPr>
          <w:color w:val="000000"/>
          <w:rtl w:val="0"/>
        </w:rPr>
        <w:t xml:space="preserve"> February 2023.</w:t>
      </w:r>
    </w:p>
    <w:p w:rsidR="00000000" w:rsidDel="00000000" w:rsidP="00000000" w:rsidRDefault="00000000" w:rsidRPr="00000000" w14:paraId="000000AA">
      <w:pPr>
        <w:rPr>
          <w:color w:val="000000"/>
        </w:rPr>
      </w:pPr>
      <w:r w:rsidDel="00000000" w:rsidR="00000000" w:rsidRPr="00000000">
        <w:rPr>
          <w:rtl w:val="0"/>
        </w:rPr>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PSHE &amp; RSHE Co-ordinator: Marie Stone</w:t>
      </w:r>
    </w:p>
    <w:p w:rsidR="00000000" w:rsidDel="00000000" w:rsidP="00000000" w:rsidRDefault="00000000" w:rsidRPr="00000000" w14:paraId="000000AC">
      <w:pPr>
        <w:rPr>
          <w:b w:val="1"/>
          <w:color w:val="000000"/>
        </w:rPr>
      </w:pPr>
      <w:bookmarkStart w:colFirst="0" w:colLast="0" w:name="_heading=h.z337ya" w:id="19"/>
      <w:bookmarkEnd w:id="19"/>
      <w:r w:rsidDel="00000000" w:rsidR="00000000" w:rsidRPr="00000000">
        <w:rPr>
          <w:b w:val="1"/>
          <w:color w:val="000000"/>
          <w:rtl w:val="0"/>
        </w:rPr>
        <w:t xml:space="preserve">Policy Created: 7 February 2023</w:t>
      </w:r>
    </w:p>
    <w:p w:rsidR="00000000" w:rsidDel="00000000" w:rsidP="00000000" w:rsidRDefault="00000000" w:rsidRPr="00000000" w14:paraId="000000AD">
      <w:pPr>
        <w:rPr>
          <w:b w:val="1"/>
          <w:color w:val="000000"/>
        </w:rPr>
      </w:pPr>
      <w:r w:rsidDel="00000000" w:rsidR="00000000" w:rsidRPr="00000000">
        <w:rPr>
          <w:b w:val="1"/>
          <w:color w:val="000000"/>
          <w:rtl w:val="0"/>
        </w:rPr>
        <w:t xml:space="preserve">Policy to be reviewed: February 2026</w:t>
      </w:r>
    </w:p>
    <w:p w:rsidR="00000000" w:rsidDel="00000000" w:rsidP="00000000" w:rsidRDefault="00000000" w:rsidRPr="00000000" w14:paraId="000000AE">
      <w:pPr>
        <w:rPr>
          <w:color w:val="000000"/>
        </w:rPr>
      </w:pPr>
      <w:r w:rsidDel="00000000" w:rsidR="00000000" w:rsidRPr="00000000">
        <w:rPr>
          <w:rtl w:val="0"/>
        </w:rPr>
      </w:r>
    </w:p>
    <w:p w:rsidR="00000000" w:rsidDel="00000000" w:rsidP="00000000" w:rsidRDefault="00000000" w:rsidRPr="00000000" w14:paraId="000000AF">
      <w:pPr>
        <w:rPr>
          <w:color w:val="000000"/>
        </w:rPr>
      </w:pPr>
      <w:r w:rsidDel="00000000" w:rsidR="00000000" w:rsidRPr="00000000">
        <w:rPr>
          <w:rtl w:val="0"/>
        </w:rPr>
      </w:r>
    </w:p>
    <w:p w:rsidR="00000000" w:rsidDel="00000000" w:rsidP="00000000" w:rsidRDefault="00000000" w:rsidRPr="00000000" w14:paraId="000000B0">
      <w:pPr>
        <w:widowControl w:val="1"/>
        <w:pBdr>
          <w:top w:space="0" w:sz="0" w:val="nil"/>
          <w:left w:space="0" w:sz="0" w:val="nil"/>
          <w:bottom w:space="0" w:sz="0" w:val="nil"/>
          <w:right w:space="0" w:sz="0" w:val="nil"/>
          <w:between w:space="0" w:sz="0" w:val="nil"/>
        </w:pBdr>
        <w:spacing w:line="259" w:lineRule="auto"/>
        <w:ind w:left="720" w:firstLine="0"/>
        <w:rPr>
          <w:color w:val="000000"/>
        </w:rPr>
      </w:pPr>
      <w:r w:rsidDel="00000000" w:rsidR="00000000" w:rsidRPr="00000000">
        <w:rPr>
          <w:rtl w:val="0"/>
        </w:rPr>
      </w:r>
    </w:p>
    <w:sectPr>
      <w:head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___WRD_EMBED_SUB_41"/>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680"/>
        <w:tab w:val="right" w:leader="none" w:pos="9360"/>
      </w:tabs>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ato" w:cs="Lato" w:eastAsia="Lato" w:hAnsi="Lato"/>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spacing w:before="240" w:line="259"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spacing w:before="240" w:line="259"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D705ED"/>
    <w:pPr>
      <w:autoSpaceDE w:val="0"/>
      <w:autoSpaceDN w:val="0"/>
    </w:pPr>
  </w:style>
  <w:style w:type="paragraph" w:styleId="Heading1">
    <w:name w:val="heading 1"/>
    <w:basedOn w:val="Normal"/>
    <w:next w:val="Normal"/>
    <w:link w:val="Heading1Char"/>
    <w:uiPriority w:val="9"/>
    <w:qFormat w:val="1"/>
    <w:rsid w:val="00D705ED"/>
    <w:pPr>
      <w:keepNext w:val="1"/>
      <w:keepLines w:val="1"/>
      <w:widowControl w:val="1"/>
      <w:autoSpaceDE w:val="1"/>
      <w:autoSpaceDN w:val="1"/>
      <w:spacing w:before="240" w:line="259" w:lineRule="auto"/>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semiHidden w:val="1"/>
    <w:unhideWhenUsed w:val="1"/>
    <w:qFormat w:val="1"/>
    <w:rsid w:val="00D705ED"/>
    <w:pPr>
      <w:keepNext w:val="1"/>
      <w:keepLines w:val="1"/>
      <w:spacing w:before="40"/>
      <w:outlineLvl w:val="1"/>
    </w:pPr>
    <w:rPr>
      <w:rFonts w:asciiTheme="majorHAnsi" w:cstheme="majorBidi" w:eastAsiaTheme="majorEastAsia" w:hAnsiTheme="majorHAnsi"/>
      <w:color w:val="2e74b5" w:themeColor="accent1" w:themeShade="0000BF"/>
      <w:sz w:val="26"/>
      <w:szCs w:val="2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Heading1Char" w:customStyle="1">
    <w:name w:val="Heading 1 Char"/>
    <w:basedOn w:val="DefaultParagraphFont"/>
    <w:link w:val="Heading1"/>
    <w:uiPriority w:val="9"/>
    <w:rsid w:val="00D705ED"/>
    <w:rPr>
      <w:rFonts w:asciiTheme="majorHAnsi" w:cstheme="majorBidi" w:eastAsiaTheme="majorEastAsia" w:hAnsiTheme="majorHAnsi"/>
      <w:color w:val="2e74b5" w:themeColor="accent1" w:themeShade="0000BF"/>
      <w:sz w:val="32"/>
      <w:szCs w:val="32"/>
      <w:lang w:eastAsia="en-GB" w:val="en-GB"/>
    </w:rPr>
  </w:style>
  <w:style w:type="character" w:styleId="Heading2Char" w:customStyle="1">
    <w:name w:val="Heading 2 Char"/>
    <w:basedOn w:val="DefaultParagraphFont"/>
    <w:link w:val="Heading2"/>
    <w:uiPriority w:val="9"/>
    <w:semiHidden w:val="1"/>
    <w:rsid w:val="00D705ED"/>
    <w:rPr>
      <w:rFonts w:asciiTheme="majorHAnsi" w:cstheme="majorBidi" w:eastAsiaTheme="majorEastAsia" w:hAnsiTheme="majorHAnsi"/>
      <w:color w:val="2e74b5" w:themeColor="accent1" w:themeShade="0000BF"/>
      <w:sz w:val="26"/>
      <w:szCs w:val="26"/>
      <w:lang w:val="en-GB"/>
    </w:rPr>
  </w:style>
  <w:style w:type="paragraph" w:styleId="ListParagraph">
    <w:name w:val="List Paragraph"/>
    <w:basedOn w:val="Normal"/>
    <w:uiPriority w:val="1"/>
    <w:qFormat w:val="1"/>
    <w:rsid w:val="00D705ED"/>
    <w:pPr>
      <w:spacing w:before="40"/>
      <w:ind w:left="785" w:hanging="361"/>
    </w:pPr>
  </w:style>
  <w:style w:type="paragraph" w:styleId="Header">
    <w:name w:val="header"/>
    <w:basedOn w:val="Normal"/>
    <w:link w:val="HeaderChar"/>
    <w:uiPriority w:val="99"/>
    <w:unhideWhenUsed w:val="1"/>
    <w:rsid w:val="00D705ED"/>
    <w:pPr>
      <w:tabs>
        <w:tab w:val="center" w:pos="4680"/>
        <w:tab w:val="right" w:pos="9360"/>
      </w:tabs>
    </w:pPr>
  </w:style>
  <w:style w:type="character" w:styleId="HeaderChar" w:customStyle="1">
    <w:name w:val="Header Char"/>
    <w:basedOn w:val="DefaultParagraphFont"/>
    <w:link w:val="Header"/>
    <w:uiPriority w:val="99"/>
    <w:rsid w:val="00D705ED"/>
    <w:rPr>
      <w:rFonts w:ascii="Lato" w:cs="Lato" w:eastAsia="Lato" w:hAnsi="Lato"/>
      <w:lang w:val="en-GB"/>
    </w:rPr>
  </w:style>
  <w:style w:type="paragraph" w:styleId="Footer">
    <w:name w:val="footer"/>
    <w:basedOn w:val="Normal"/>
    <w:link w:val="FooterChar"/>
    <w:uiPriority w:val="99"/>
    <w:unhideWhenUsed w:val="1"/>
    <w:rsid w:val="00D705ED"/>
    <w:pPr>
      <w:tabs>
        <w:tab w:val="center" w:pos="4680"/>
        <w:tab w:val="right" w:pos="9360"/>
      </w:tabs>
    </w:pPr>
  </w:style>
  <w:style w:type="character" w:styleId="FooterChar" w:customStyle="1">
    <w:name w:val="Footer Char"/>
    <w:basedOn w:val="DefaultParagraphFont"/>
    <w:link w:val="Footer"/>
    <w:uiPriority w:val="99"/>
    <w:rsid w:val="00D705ED"/>
    <w:rPr>
      <w:rFonts w:ascii="Lato" w:cs="Lato" w:eastAsia="Lato" w:hAnsi="Lato"/>
      <w:lang w:val="en-GB"/>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kapowprimary.com/subjects/rse-pshe/upper-key-stage-2/year-6/safety-and-the-changing-body-year-6/lesson-5-conception/"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R1HNp5CcDt5kHTXwmmi8bZ+gw==">CgMxLjAyCGguZ2pkZ3hzMgloLjMwajB6bGwyCWguMWZvYjl0ZTIJaC4zem55c2g3MgloLjJldDkycDAyCGgudHlqY3d0MgloLjNkeTZ2a20yCWguMXQzaDVzZjIJaC40ZDM0b2c4MgloLjJzOGV5bzEyCWguMTdkcDh2dTIJaC4zcmRjcmpuMgloLjI2aW4xcmcyDmguc2UzYXYyODFkMTBwMghoLmxueGJ6OTIJaC4zNW5rdW4yMgloLjFrc3Y0dXYyCWguNDRzaW5pbzIJaC4yanhzeHFoMghoLnozMzd5YTgAciExQ0M5MmZXa2xCMWFXOUFSMm5oZ0FTMFF1TGxNVXZLWE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2023-04-22T19:36:00Z</dcterms:created>
  <dc:creator>MStone</dc:creator>
</cp:coreProperties>
</file>