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FB2" w:rsidRPr="00494FB2" w:rsidRDefault="00494FB2" w:rsidP="00494FB2">
      <w:pPr>
        <w:spacing w:before="180" w:after="150" w:line="900" w:lineRule="atLeast"/>
        <w:ind w:right="180"/>
        <w:jc w:val="center"/>
        <w:outlineLvl w:val="0"/>
        <w:rPr>
          <w:rFonts w:ascii="Arial" w:eastAsia="Times New Roman" w:hAnsi="Arial" w:cs="Arial"/>
          <w:b/>
          <w:bCs/>
          <w:color w:val="CE1B6C"/>
          <w:kern w:val="36"/>
          <w:sz w:val="75"/>
          <w:szCs w:val="75"/>
        </w:rPr>
      </w:pPr>
      <w:r w:rsidRPr="00494FB2">
        <w:rPr>
          <w:rFonts w:ascii="Arial" w:eastAsia="Times New Roman" w:hAnsi="Arial" w:cs="Arial"/>
          <w:b/>
          <w:bCs/>
          <w:color w:val="CE1B6C"/>
          <w:kern w:val="36"/>
          <w:sz w:val="75"/>
          <w:szCs w:val="75"/>
        </w:rPr>
        <w:t>Getting ready for primary school</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t>Starting primary school can be daunting for you and your child, but it marks the start of an exciting new chapter. Before you know it, your child will be making friends, learning new skills and becoming increasingly independent. But how can you help them prepare for this big first step? Here are our five top tips.</w:t>
      </w:r>
    </w:p>
    <w:p w:rsidR="00494FB2" w:rsidRPr="00494FB2" w:rsidRDefault="00494FB2" w:rsidP="00494FB2">
      <w:pPr>
        <w:shd w:val="clear" w:color="auto" w:fill="D8D922"/>
        <w:spacing w:line="240" w:lineRule="auto"/>
        <w:rPr>
          <w:rFonts w:ascii="Arial" w:eastAsia="Times New Roman" w:hAnsi="Arial" w:cs="Arial"/>
          <w:b/>
          <w:bCs/>
          <w:color w:val="333333"/>
          <w:sz w:val="24"/>
          <w:szCs w:val="24"/>
        </w:rPr>
      </w:pPr>
      <w:r w:rsidRPr="00494FB2">
        <w:rPr>
          <w:rFonts w:ascii="Arial" w:eastAsia="Times New Roman" w:hAnsi="Arial" w:cs="Arial"/>
          <w:b/>
          <w:bCs/>
          <w:color w:val="333333"/>
          <w:sz w:val="24"/>
          <w:szCs w:val="24"/>
        </w:rPr>
        <w:t>1. Support your child’s independence</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t>The most useful thing you can do to get your child ready for school is to make sure they are comfortable doing simple tasks by themselves. This includes:</w:t>
      </w:r>
    </w:p>
    <w:p w:rsidR="00494FB2" w:rsidRPr="00494FB2" w:rsidRDefault="00494FB2" w:rsidP="00494FB2">
      <w:pPr>
        <w:numPr>
          <w:ilvl w:val="0"/>
          <w:numId w:val="1"/>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Going to the toilet</w:t>
      </w:r>
      <w:r w:rsidRPr="00494FB2">
        <w:rPr>
          <w:rFonts w:ascii="Arial" w:eastAsia="Times New Roman" w:hAnsi="Arial" w:cs="Arial"/>
          <w:color w:val="444444"/>
          <w:sz w:val="24"/>
          <w:szCs w:val="24"/>
        </w:rPr>
        <w:t>. Resist the temptation to pop your child onto the loo and wipe their bottom. It is better to get your child into the habit of doing this for themselves.</w:t>
      </w:r>
    </w:p>
    <w:p w:rsidR="00494FB2" w:rsidRPr="00494FB2" w:rsidRDefault="00494FB2" w:rsidP="00494FB2">
      <w:pPr>
        <w:numPr>
          <w:ilvl w:val="0"/>
          <w:numId w:val="1"/>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Getting dressed</w:t>
      </w:r>
      <w:r w:rsidRPr="00494FB2">
        <w:rPr>
          <w:rFonts w:ascii="Arial" w:eastAsia="Times New Roman" w:hAnsi="Arial" w:cs="Arial"/>
          <w:color w:val="444444"/>
          <w:sz w:val="24"/>
          <w:szCs w:val="24"/>
        </w:rPr>
        <w:t>. Avoid clothing with fiddly buckles and buttons. It is also a good idea to have a few dry runs with the PE Kit!</w:t>
      </w:r>
    </w:p>
    <w:p w:rsidR="00494FB2" w:rsidRPr="00494FB2" w:rsidRDefault="00494FB2" w:rsidP="00494FB2">
      <w:pPr>
        <w:numPr>
          <w:ilvl w:val="0"/>
          <w:numId w:val="1"/>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Putting on shoes</w:t>
      </w:r>
      <w:r w:rsidRPr="00494FB2">
        <w:rPr>
          <w:rFonts w:ascii="Arial" w:eastAsia="Times New Roman" w:hAnsi="Arial" w:cs="Arial"/>
          <w:color w:val="444444"/>
          <w:sz w:val="24"/>
          <w:szCs w:val="24"/>
        </w:rPr>
        <w:t>. Tie-up shoes might be a bit difficult. Go for shoes with Velcro fasteners if possible.</w:t>
      </w:r>
    </w:p>
    <w:p w:rsidR="00494FB2" w:rsidRPr="00494FB2" w:rsidRDefault="00494FB2" w:rsidP="00494FB2">
      <w:pPr>
        <w:numPr>
          <w:ilvl w:val="0"/>
          <w:numId w:val="1"/>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Eating</w:t>
      </w:r>
      <w:r w:rsidRPr="00494FB2">
        <w:rPr>
          <w:rFonts w:ascii="Arial" w:eastAsia="Times New Roman" w:hAnsi="Arial" w:cs="Arial"/>
          <w:color w:val="444444"/>
          <w:sz w:val="24"/>
          <w:szCs w:val="24"/>
        </w:rPr>
        <w:t>. This includes using a knife and fork, opening their lunchbox and being able to open everything in the lunchbox – some yoghurt tubes and drink cartons can be tricky.</w:t>
      </w:r>
    </w:p>
    <w:p w:rsidR="00494FB2" w:rsidRPr="00494FB2" w:rsidRDefault="00494FB2" w:rsidP="00494FB2">
      <w:pPr>
        <w:numPr>
          <w:ilvl w:val="0"/>
          <w:numId w:val="1"/>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lastRenderedPageBreak/>
        <w:t>Solving simple problems</w:t>
      </w:r>
      <w:r w:rsidRPr="00494FB2">
        <w:rPr>
          <w:rFonts w:ascii="Arial" w:eastAsia="Times New Roman" w:hAnsi="Arial" w:cs="Arial"/>
          <w:color w:val="444444"/>
          <w:sz w:val="24"/>
          <w:szCs w:val="24"/>
        </w:rPr>
        <w:t>. Encourage your child to resolve problems by talking when they don't understand or something isn't going well. It is important that they also learn when to ask an adult for help.</w:t>
      </w:r>
    </w:p>
    <w:p w:rsidR="00494FB2" w:rsidRPr="00494FB2" w:rsidRDefault="00494FB2" w:rsidP="00494FB2">
      <w:pPr>
        <w:shd w:val="clear" w:color="auto" w:fill="D8D922"/>
        <w:spacing w:line="240" w:lineRule="auto"/>
        <w:rPr>
          <w:rFonts w:ascii="Arial" w:eastAsia="Times New Roman" w:hAnsi="Arial" w:cs="Arial"/>
          <w:b/>
          <w:bCs/>
          <w:color w:val="333333"/>
          <w:sz w:val="24"/>
          <w:szCs w:val="24"/>
        </w:rPr>
      </w:pPr>
      <w:r w:rsidRPr="00494FB2">
        <w:rPr>
          <w:rFonts w:ascii="Arial" w:eastAsia="Times New Roman" w:hAnsi="Arial" w:cs="Arial"/>
          <w:b/>
          <w:bCs/>
          <w:color w:val="333333"/>
          <w:sz w:val="24"/>
          <w:szCs w:val="24"/>
        </w:rPr>
        <w:t>2. Build up your child's social skills</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t>Learning in a classroom is a social activity. Children learn and develop by playing alongside their peers, and they will make better progress if they are happy mixing with other children and adults. You can encourage this by:</w:t>
      </w:r>
    </w:p>
    <w:p w:rsidR="00494FB2" w:rsidRPr="00494FB2" w:rsidRDefault="00494FB2" w:rsidP="00494FB2">
      <w:pPr>
        <w:numPr>
          <w:ilvl w:val="0"/>
          <w:numId w:val="2"/>
        </w:numPr>
        <w:spacing w:before="100" w:beforeAutospacing="1" w:after="450" w:line="495" w:lineRule="atLeast"/>
        <w:ind w:left="-300"/>
        <w:rPr>
          <w:rFonts w:ascii="Arial" w:eastAsia="Times New Roman" w:hAnsi="Arial" w:cs="Arial"/>
          <w:color w:val="444444"/>
          <w:sz w:val="24"/>
          <w:szCs w:val="24"/>
        </w:rPr>
      </w:pPr>
      <w:proofErr w:type="spellStart"/>
      <w:r w:rsidRPr="00494FB2">
        <w:rPr>
          <w:rFonts w:ascii="Arial" w:eastAsia="Times New Roman" w:hAnsi="Arial" w:cs="Arial"/>
          <w:b/>
          <w:bCs/>
          <w:color w:val="444444"/>
          <w:sz w:val="24"/>
          <w:szCs w:val="24"/>
        </w:rPr>
        <w:t>Organising</w:t>
      </w:r>
      <w:proofErr w:type="spellEnd"/>
      <w:r w:rsidRPr="00494FB2">
        <w:rPr>
          <w:rFonts w:ascii="Arial" w:eastAsia="Times New Roman" w:hAnsi="Arial" w:cs="Arial"/>
          <w:b/>
          <w:bCs/>
          <w:color w:val="444444"/>
          <w:sz w:val="24"/>
          <w:szCs w:val="24"/>
        </w:rPr>
        <w:t xml:space="preserve"> play dates</w:t>
      </w:r>
      <w:r w:rsidRPr="00494FB2">
        <w:rPr>
          <w:rFonts w:ascii="Arial" w:eastAsia="Times New Roman" w:hAnsi="Arial" w:cs="Arial"/>
          <w:color w:val="444444"/>
          <w:sz w:val="24"/>
          <w:szCs w:val="24"/>
        </w:rPr>
        <w:t>. Play dates with children from your child’s new class help improve their social skills and makes the leap to primary school less scary – they will like knowing one or two of their classmates before school begins.</w:t>
      </w:r>
    </w:p>
    <w:p w:rsidR="00494FB2" w:rsidRPr="00494FB2" w:rsidRDefault="00494FB2" w:rsidP="00494FB2">
      <w:pPr>
        <w:numPr>
          <w:ilvl w:val="0"/>
          <w:numId w:val="2"/>
        </w:numPr>
        <w:spacing w:before="100" w:beforeAutospacing="1" w:after="450" w:line="495" w:lineRule="atLeast"/>
        <w:ind w:left="-300"/>
        <w:rPr>
          <w:rFonts w:ascii="Arial" w:eastAsia="Times New Roman" w:hAnsi="Arial" w:cs="Arial"/>
          <w:color w:val="444444"/>
          <w:sz w:val="24"/>
          <w:szCs w:val="24"/>
        </w:rPr>
      </w:pPr>
      <w:proofErr w:type="spellStart"/>
      <w:r w:rsidRPr="00494FB2">
        <w:rPr>
          <w:rFonts w:ascii="Arial" w:eastAsia="Times New Roman" w:hAnsi="Arial" w:cs="Arial"/>
          <w:b/>
          <w:bCs/>
          <w:color w:val="444444"/>
          <w:sz w:val="24"/>
          <w:szCs w:val="24"/>
        </w:rPr>
        <w:t>Practising</w:t>
      </w:r>
      <w:proofErr w:type="spellEnd"/>
      <w:r w:rsidRPr="00494FB2">
        <w:rPr>
          <w:rFonts w:ascii="Arial" w:eastAsia="Times New Roman" w:hAnsi="Arial" w:cs="Arial"/>
          <w:b/>
          <w:bCs/>
          <w:color w:val="444444"/>
          <w:sz w:val="24"/>
          <w:szCs w:val="24"/>
        </w:rPr>
        <w:t xml:space="preserve"> greetings</w:t>
      </w:r>
      <w:r w:rsidRPr="00494FB2">
        <w:rPr>
          <w:rFonts w:ascii="Arial" w:eastAsia="Times New Roman" w:hAnsi="Arial" w:cs="Arial"/>
          <w:color w:val="444444"/>
          <w:sz w:val="24"/>
          <w:szCs w:val="24"/>
        </w:rPr>
        <w:t xml:space="preserve">. Your child should know how to start a conversation with their new classmates. You can use dolls and soft toys to </w:t>
      </w:r>
      <w:proofErr w:type="spellStart"/>
      <w:r w:rsidRPr="00494FB2">
        <w:rPr>
          <w:rFonts w:ascii="Arial" w:eastAsia="Times New Roman" w:hAnsi="Arial" w:cs="Arial"/>
          <w:color w:val="444444"/>
          <w:sz w:val="24"/>
          <w:szCs w:val="24"/>
        </w:rPr>
        <w:t>practise</w:t>
      </w:r>
      <w:proofErr w:type="spellEnd"/>
      <w:r w:rsidRPr="00494FB2">
        <w:rPr>
          <w:rFonts w:ascii="Arial" w:eastAsia="Times New Roman" w:hAnsi="Arial" w:cs="Arial"/>
          <w:color w:val="444444"/>
          <w:sz w:val="24"/>
          <w:szCs w:val="24"/>
        </w:rPr>
        <w:t xml:space="preserve"> saying "hello"!</w:t>
      </w:r>
    </w:p>
    <w:p w:rsidR="00494FB2" w:rsidRPr="00494FB2" w:rsidRDefault="00494FB2" w:rsidP="00494FB2">
      <w:pPr>
        <w:numPr>
          <w:ilvl w:val="0"/>
          <w:numId w:val="2"/>
        </w:numPr>
        <w:spacing w:before="100" w:beforeAutospacing="1" w:after="450" w:line="495" w:lineRule="atLeast"/>
        <w:ind w:left="-300"/>
        <w:rPr>
          <w:rFonts w:ascii="Arial" w:eastAsia="Times New Roman" w:hAnsi="Arial" w:cs="Arial"/>
          <w:color w:val="444444"/>
          <w:sz w:val="24"/>
          <w:szCs w:val="24"/>
        </w:rPr>
      </w:pPr>
      <w:proofErr w:type="spellStart"/>
      <w:r w:rsidRPr="00494FB2">
        <w:rPr>
          <w:rFonts w:ascii="Arial" w:eastAsia="Times New Roman" w:hAnsi="Arial" w:cs="Arial"/>
          <w:b/>
          <w:bCs/>
          <w:color w:val="444444"/>
          <w:sz w:val="24"/>
          <w:szCs w:val="24"/>
        </w:rPr>
        <w:t>Practising</w:t>
      </w:r>
      <w:proofErr w:type="spellEnd"/>
      <w:r w:rsidRPr="00494FB2">
        <w:rPr>
          <w:rFonts w:ascii="Arial" w:eastAsia="Times New Roman" w:hAnsi="Arial" w:cs="Arial"/>
          <w:b/>
          <w:bCs/>
          <w:color w:val="444444"/>
          <w:sz w:val="24"/>
          <w:szCs w:val="24"/>
        </w:rPr>
        <w:t xml:space="preserve"> conversations</w:t>
      </w:r>
      <w:r w:rsidRPr="00494FB2">
        <w:rPr>
          <w:rFonts w:ascii="Arial" w:eastAsia="Times New Roman" w:hAnsi="Arial" w:cs="Arial"/>
          <w:color w:val="444444"/>
          <w:sz w:val="24"/>
          <w:szCs w:val="24"/>
        </w:rPr>
        <w:t>. Giving your child time to talk – and also time when </w:t>
      </w:r>
      <w:r w:rsidRPr="00494FB2">
        <w:rPr>
          <w:rFonts w:ascii="Arial" w:eastAsia="Times New Roman" w:hAnsi="Arial" w:cs="Arial"/>
          <w:i/>
          <w:iCs/>
          <w:color w:val="444444"/>
          <w:sz w:val="24"/>
          <w:szCs w:val="24"/>
        </w:rPr>
        <w:t>they</w:t>
      </w:r>
      <w:r w:rsidRPr="00494FB2">
        <w:rPr>
          <w:rFonts w:ascii="Arial" w:eastAsia="Times New Roman" w:hAnsi="Arial" w:cs="Arial"/>
          <w:color w:val="444444"/>
          <w:sz w:val="24"/>
          <w:szCs w:val="24"/>
        </w:rPr>
        <w:t xml:space="preserve"> have to listen – teaches vital speaking and listening skills. You could take turns to talk about the best part of your day over the dinner table. Can they ask questions to find out more? Can they remember what their sibling's </w:t>
      </w:r>
      <w:proofErr w:type="spellStart"/>
      <w:r w:rsidRPr="00494FB2">
        <w:rPr>
          <w:rFonts w:ascii="Arial" w:eastAsia="Times New Roman" w:hAnsi="Arial" w:cs="Arial"/>
          <w:color w:val="444444"/>
          <w:sz w:val="24"/>
          <w:szCs w:val="24"/>
        </w:rPr>
        <w:t>favourite</w:t>
      </w:r>
      <w:proofErr w:type="spellEnd"/>
      <w:r w:rsidRPr="00494FB2">
        <w:rPr>
          <w:rFonts w:ascii="Arial" w:eastAsia="Times New Roman" w:hAnsi="Arial" w:cs="Arial"/>
          <w:color w:val="444444"/>
          <w:sz w:val="24"/>
          <w:szCs w:val="24"/>
        </w:rPr>
        <w:t xml:space="preserve"> part of the day was?</w:t>
      </w:r>
    </w:p>
    <w:p w:rsidR="00494FB2" w:rsidRPr="00494FB2" w:rsidRDefault="00494FB2" w:rsidP="00494FB2">
      <w:pPr>
        <w:numPr>
          <w:ilvl w:val="0"/>
          <w:numId w:val="2"/>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Encouraging sharing and tolerance</w:t>
      </w:r>
      <w:r w:rsidRPr="00494FB2">
        <w:rPr>
          <w:rFonts w:ascii="Arial" w:eastAsia="Times New Roman" w:hAnsi="Arial" w:cs="Arial"/>
          <w:color w:val="444444"/>
          <w:sz w:val="24"/>
          <w:szCs w:val="24"/>
        </w:rPr>
        <w:t xml:space="preserve">. Sharing games such as Snakes and Ladders let children </w:t>
      </w:r>
      <w:proofErr w:type="spellStart"/>
      <w:r w:rsidRPr="00494FB2">
        <w:rPr>
          <w:rFonts w:ascii="Arial" w:eastAsia="Times New Roman" w:hAnsi="Arial" w:cs="Arial"/>
          <w:color w:val="444444"/>
          <w:sz w:val="24"/>
          <w:szCs w:val="24"/>
        </w:rPr>
        <w:t>practise</w:t>
      </w:r>
      <w:proofErr w:type="spellEnd"/>
      <w:r w:rsidRPr="00494FB2">
        <w:rPr>
          <w:rFonts w:ascii="Arial" w:eastAsia="Times New Roman" w:hAnsi="Arial" w:cs="Arial"/>
          <w:color w:val="444444"/>
          <w:sz w:val="24"/>
          <w:szCs w:val="24"/>
        </w:rPr>
        <w:t xml:space="preserve"> social skills and turn-taking. Be sure to use the language of turn-taking, like 'Whose turn is it next?' and 'Thank you for waiting'.</w:t>
      </w:r>
    </w:p>
    <w:p w:rsidR="00494FB2" w:rsidRPr="00494FB2" w:rsidRDefault="00494FB2" w:rsidP="00494FB2">
      <w:pPr>
        <w:shd w:val="clear" w:color="auto" w:fill="D8D922"/>
        <w:spacing w:line="240" w:lineRule="auto"/>
        <w:rPr>
          <w:rFonts w:ascii="Arial" w:eastAsia="Times New Roman" w:hAnsi="Arial" w:cs="Arial"/>
          <w:b/>
          <w:bCs/>
          <w:color w:val="333333"/>
          <w:sz w:val="24"/>
          <w:szCs w:val="24"/>
        </w:rPr>
      </w:pPr>
      <w:r w:rsidRPr="00494FB2">
        <w:rPr>
          <w:rFonts w:ascii="Arial" w:eastAsia="Times New Roman" w:hAnsi="Arial" w:cs="Arial"/>
          <w:b/>
          <w:bCs/>
          <w:color w:val="333333"/>
          <w:sz w:val="24"/>
          <w:szCs w:val="24"/>
        </w:rPr>
        <w:t>3. Make a start on early literacy and numeracy skills</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lastRenderedPageBreak/>
        <w:t>Your child is not expected to have amazing literacy or numeracy skills at this age – that’s what school is for! However, there are some ways you can get your child ready for learning:</w:t>
      </w:r>
    </w:p>
    <w:p w:rsidR="00494FB2" w:rsidRPr="00494FB2" w:rsidRDefault="00494FB2" w:rsidP="00494FB2">
      <w:pPr>
        <w:numPr>
          <w:ilvl w:val="0"/>
          <w:numId w:val="3"/>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 xml:space="preserve">Help them </w:t>
      </w:r>
      <w:proofErr w:type="spellStart"/>
      <w:r w:rsidRPr="00494FB2">
        <w:rPr>
          <w:rFonts w:ascii="Arial" w:eastAsia="Times New Roman" w:hAnsi="Arial" w:cs="Arial"/>
          <w:b/>
          <w:bCs/>
          <w:color w:val="444444"/>
          <w:sz w:val="24"/>
          <w:szCs w:val="24"/>
        </w:rPr>
        <w:t>recognise</w:t>
      </w:r>
      <w:proofErr w:type="spellEnd"/>
      <w:r w:rsidRPr="00494FB2">
        <w:rPr>
          <w:rFonts w:ascii="Arial" w:eastAsia="Times New Roman" w:hAnsi="Arial" w:cs="Arial"/>
          <w:b/>
          <w:bCs/>
          <w:color w:val="444444"/>
          <w:sz w:val="24"/>
          <w:szCs w:val="24"/>
        </w:rPr>
        <w:t xml:space="preserve"> their name</w:t>
      </w:r>
      <w:r w:rsidRPr="00494FB2">
        <w:rPr>
          <w:rFonts w:ascii="Arial" w:eastAsia="Times New Roman" w:hAnsi="Arial" w:cs="Arial"/>
          <w:color w:val="444444"/>
          <w:sz w:val="24"/>
          <w:szCs w:val="24"/>
        </w:rPr>
        <w:t>. It’s handy if your child can find their space in the cloakroom, and can keep track of labelled clothes and other belongings.</w:t>
      </w:r>
    </w:p>
    <w:p w:rsidR="00494FB2" w:rsidRPr="00494FB2" w:rsidRDefault="00494FB2" w:rsidP="00494FB2">
      <w:pPr>
        <w:numPr>
          <w:ilvl w:val="0"/>
          <w:numId w:val="3"/>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Share stories</w:t>
      </w:r>
      <w:r w:rsidRPr="00494FB2">
        <w:rPr>
          <w:rFonts w:ascii="Arial" w:eastAsia="Times New Roman" w:hAnsi="Arial" w:cs="Arial"/>
          <w:color w:val="444444"/>
          <w:sz w:val="24"/>
          <w:szCs w:val="24"/>
        </w:rPr>
        <w:t xml:space="preserve">. Reading to your child improves their vocabulary and listening skills, and acting out stories is a great way to </w:t>
      </w:r>
      <w:proofErr w:type="spellStart"/>
      <w:r w:rsidRPr="00494FB2">
        <w:rPr>
          <w:rFonts w:ascii="Arial" w:eastAsia="Times New Roman" w:hAnsi="Arial" w:cs="Arial"/>
          <w:color w:val="444444"/>
          <w:sz w:val="24"/>
          <w:szCs w:val="24"/>
        </w:rPr>
        <w:t>practise</w:t>
      </w:r>
      <w:proofErr w:type="spellEnd"/>
      <w:r w:rsidRPr="00494FB2">
        <w:rPr>
          <w:rFonts w:ascii="Arial" w:eastAsia="Times New Roman" w:hAnsi="Arial" w:cs="Arial"/>
          <w:color w:val="444444"/>
          <w:sz w:val="24"/>
          <w:szCs w:val="24"/>
        </w:rPr>
        <w:t xml:space="preserve"> communication. Seeing you enjoy stories also primes your child to be an enthusiastic reader. You can find storytelling videos on the </w:t>
      </w:r>
      <w:hyperlink r:id="rId5" w:tgtFrame="_blank" w:history="1">
        <w:r w:rsidRPr="00494FB2">
          <w:rPr>
            <w:rFonts w:ascii="Arial" w:eastAsia="Times New Roman" w:hAnsi="Arial" w:cs="Arial"/>
            <w:color w:val="CE1B6C"/>
            <w:sz w:val="24"/>
            <w:szCs w:val="24"/>
            <w:u w:val="single"/>
          </w:rPr>
          <w:t>Oxford Owl YouTube channel</w:t>
        </w:r>
      </w:hyperlink>
      <w:r w:rsidRPr="00494FB2">
        <w:rPr>
          <w:rFonts w:ascii="Arial" w:eastAsia="Times New Roman" w:hAnsi="Arial" w:cs="Arial"/>
          <w:color w:val="444444"/>
          <w:sz w:val="24"/>
          <w:szCs w:val="24"/>
        </w:rPr>
        <w:t> and free eBooks in the </w:t>
      </w:r>
      <w:hyperlink r:id="rId6" w:history="1">
        <w:r w:rsidRPr="00494FB2">
          <w:rPr>
            <w:rFonts w:ascii="Arial" w:eastAsia="Times New Roman" w:hAnsi="Arial" w:cs="Arial"/>
            <w:color w:val="CE1B6C"/>
            <w:sz w:val="24"/>
            <w:szCs w:val="24"/>
            <w:u w:val="single"/>
          </w:rPr>
          <w:t>Oxford Owl eBook library</w:t>
        </w:r>
      </w:hyperlink>
      <w:r w:rsidRPr="00494FB2">
        <w:rPr>
          <w:rFonts w:ascii="Arial" w:eastAsia="Times New Roman" w:hAnsi="Arial" w:cs="Arial"/>
          <w:color w:val="444444"/>
          <w:sz w:val="24"/>
          <w:szCs w:val="24"/>
        </w:rPr>
        <w:t>.</w:t>
      </w:r>
    </w:p>
    <w:p w:rsidR="00494FB2" w:rsidRPr="00494FB2" w:rsidRDefault="00494FB2" w:rsidP="00494FB2">
      <w:pPr>
        <w:numPr>
          <w:ilvl w:val="0"/>
          <w:numId w:val="3"/>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Hone fine motor skills</w:t>
      </w:r>
      <w:r w:rsidRPr="00494FB2">
        <w:rPr>
          <w:rFonts w:ascii="Arial" w:eastAsia="Times New Roman" w:hAnsi="Arial" w:cs="Arial"/>
          <w:color w:val="444444"/>
          <w:sz w:val="24"/>
          <w:szCs w:val="24"/>
        </w:rPr>
        <w:t xml:space="preserve">. Developing hand strength, fine motor skills and hand-eye co-ordination all helps prepare your child for writing. Making Lego models, using scissors, and threading beads or pasta onto string are fun ways to develop hand strength. Drawing and </w:t>
      </w:r>
      <w:proofErr w:type="spellStart"/>
      <w:r w:rsidRPr="00494FB2">
        <w:rPr>
          <w:rFonts w:ascii="Arial" w:eastAsia="Times New Roman" w:hAnsi="Arial" w:cs="Arial"/>
          <w:color w:val="444444"/>
          <w:sz w:val="24"/>
          <w:szCs w:val="24"/>
        </w:rPr>
        <w:t>colouring</w:t>
      </w:r>
      <w:proofErr w:type="spellEnd"/>
      <w:r w:rsidRPr="00494FB2">
        <w:rPr>
          <w:rFonts w:ascii="Arial" w:eastAsia="Times New Roman" w:hAnsi="Arial" w:cs="Arial"/>
          <w:color w:val="444444"/>
          <w:sz w:val="24"/>
          <w:szCs w:val="24"/>
        </w:rPr>
        <w:t xml:space="preserve"> activities are good for introducing children to mark-making tools.</w:t>
      </w:r>
    </w:p>
    <w:p w:rsidR="00494FB2" w:rsidRPr="00494FB2" w:rsidRDefault="00494FB2" w:rsidP="00494FB2">
      <w:pPr>
        <w:numPr>
          <w:ilvl w:val="0"/>
          <w:numId w:val="3"/>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Introduce them to numbers</w:t>
      </w:r>
      <w:r w:rsidRPr="00494FB2">
        <w:rPr>
          <w:rFonts w:ascii="Arial" w:eastAsia="Times New Roman" w:hAnsi="Arial" w:cs="Arial"/>
          <w:color w:val="444444"/>
          <w:sz w:val="24"/>
          <w:szCs w:val="24"/>
        </w:rPr>
        <w:t>. Why not go on a number hunt around your local area and take pictures of any numbers you find? You could also share </w:t>
      </w:r>
      <w:hyperlink r:id="rId7" w:tgtFrame="_blank" w:history="1">
        <w:r w:rsidRPr="00494FB2">
          <w:rPr>
            <w:rFonts w:ascii="Arial" w:eastAsia="Times New Roman" w:hAnsi="Arial" w:cs="Arial"/>
            <w:color w:val="CE1B6C"/>
            <w:sz w:val="24"/>
            <w:szCs w:val="24"/>
            <w:u w:val="single"/>
          </w:rPr>
          <w:t>counting songs</w:t>
        </w:r>
      </w:hyperlink>
      <w:r w:rsidRPr="00494FB2">
        <w:rPr>
          <w:rFonts w:ascii="Arial" w:eastAsia="Times New Roman" w:hAnsi="Arial" w:cs="Arial"/>
          <w:color w:val="444444"/>
          <w:sz w:val="24"/>
          <w:szCs w:val="24"/>
        </w:rPr>
        <w:t> together or count objects as you set the table for dinner. Can your child get five forks or three cups out? Can they share them between members of the family?</w:t>
      </w:r>
    </w:p>
    <w:p w:rsidR="00494FB2" w:rsidRPr="00494FB2" w:rsidRDefault="00494FB2" w:rsidP="00494FB2">
      <w:pPr>
        <w:shd w:val="clear" w:color="auto" w:fill="D8D922"/>
        <w:spacing w:line="240" w:lineRule="auto"/>
        <w:rPr>
          <w:rFonts w:ascii="Arial" w:eastAsia="Times New Roman" w:hAnsi="Arial" w:cs="Arial"/>
          <w:b/>
          <w:bCs/>
          <w:color w:val="333333"/>
          <w:sz w:val="24"/>
          <w:szCs w:val="24"/>
        </w:rPr>
      </w:pPr>
      <w:r w:rsidRPr="00494FB2">
        <w:rPr>
          <w:rFonts w:ascii="Arial" w:eastAsia="Times New Roman" w:hAnsi="Arial" w:cs="Arial"/>
          <w:b/>
          <w:bCs/>
          <w:color w:val="333333"/>
          <w:sz w:val="24"/>
          <w:szCs w:val="24"/>
        </w:rPr>
        <w:t>4. Help your child learn to concentrate</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t xml:space="preserve">Your child being able to concentrate in 10–15 minute bursts will really help their teacher. Here are some ways to </w:t>
      </w:r>
      <w:proofErr w:type="spellStart"/>
      <w:r w:rsidRPr="00494FB2">
        <w:rPr>
          <w:rFonts w:ascii="Arial" w:eastAsia="Times New Roman" w:hAnsi="Arial" w:cs="Arial"/>
          <w:color w:val="444444"/>
          <w:sz w:val="24"/>
          <w:szCs w:val="24"/>
        </w:rPr>
        <w:t>practise</w:t>
      </w:r>
      <w:proofErr w:type="spellEnd"/>
      <w:r w:rsidRPr="00494FB2">
        <w:rPr>
          <w:rFonts w:ascii="Arial" w:eastAsia="Times New Roman" w:hAnsi="Arial" w:cs="Arial"/>
          <w:color w:val="444444"/>
          <w:sz w:val="24"/>
          <w:szCs w:val="24"/>
        </w:rPr>
        <w:t>:</w:t>
      </w:r>
    </w:p>
    <w:p w:rsidR="00494FB2" w:rsidRPr="00494FB2" w:rsidRDefault="00494FB2" w:rsidP="00494FB2">
      <w:pPr>
        <w:numPr>
          <w:ilvl w:val="0"/>
          <w:numId w:val="4"/>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lastRenderedPageBreak/>
        <w:t>Enjoy extended play together</w:t>
      </w:r>
      <w:r w:rsidRPr="00494FB2">
        <w:rPr>
          <w:rFonts w:ascii="Arial" w:eastAsia="Times New Roman" w:hAnsi="Arial" w:cs="Arial"/>
          <w:color w:val="444444"/>
          <w:sz w:val="24"/>
          <w:szCs w:val="24"/>
        </w:rPr>
        <w:t>. Building kits like Lego are great for encouraging your child's resilience, especially if they can finish the activity in one sitting. Race-the-clock games are good for improving concentration (and are helpful when you need to be somewhere on time and need your child to get their socks and shoes on quickly!).</w:t>
      </w:r>
    </w:p>
    <w:p w:rsidR="00494FB2" w:rsidRPr="00494FB2" w:rsidRDefault="00494FB2" w:rsidP="00494FB2">
      <w:pPr>
        <w:numPr>
          <w:ilvl w:val="0"/>
          <w:numId w:val="4"/>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Follow instructions</w:t>
      </w:r>
      <w:r w:rsidRPr="00494FB2">
        <w:rPr>
          <w:rFonts w:ascii="Arial" w:eastAsia="Times New Roman" w:hAnsi="Arial" w:cs="Arial"/>
          <w:color w:val="444444"/>
          <w:sz w:val="24"/>
          <w:szCs w:val="24"/>
        </w:rPr>
        <w:t>. Giving your child simple instructions to follow helps build their concentration. Why not have a go at some of these </w:t>
      </w:r>
      <w:hyperlink r:id="rId8" w:history="1">
        <w:r w:rsidRPr="00494FB2">
          <w:rPr>
            <w:rFonts w:ascii="Arial" w:eastAsia="Times New Roman" w:hAnsi="Arial" w:cs="Arial"/>
            <w:color w:val="CE1B6C"/>
            <w:sz w:val="24"/>
            <w:szCs w:val="24"/>
            <w:u w:val="single"/>
          </w:rPr>
          <w:t>child-friendly recipes</w:t>
        </w:r>
      </w:hyperlink>
      <w:r w:rsidRPr="00494FB2">
        <w:rPr>
          <w:rFonts w:ascii="Arial" w:eastAsia="Times New Roman" w:hAnsi="Arial" w:cs="Arial"/>
          <w:color w:val="444444"/>
          <w:sz w:val="24"/>
          <w:szCs w:val="24"/>
        </w:rPr>
        <w:t>?</w:t>
      </w:r>
    </w:p>
    <w:p w:rsidR="00494FB2" w:rsidRPr="00494FB2" w:rsidRDefault="00494FB2" w:rsidP="00494FB2">
      <w:pPr>
        <w:shd w:val="clear" w:color="auto" w:fill="D8D922"/>
        <w:spacing w:line="240" w:lineRule="auto"/>
        <w:rPr>
          <w:rFonts w:ascii="Arial" w:eastAsia="Times New Roman" w:hAnsi="Arial" w:cs="Arial"/>
          <w:b/>
          <w:bCs/>
          <w:color w:val="333333"/>
          <w:sz w:val="24"/>
          <w:szCs w:val="24"/>
        </w:rPr>
      </w:pPr>
      <w:r w:rsidRPr="00494FB2">
        <w:rPr>
          <w:rFonts w:ascii="Arial" w:eastAsia="Times New Roman" w:hAnsi="Arial" w:cs="Arial"/>
          <w:b/>
          <w:bCs/>
          <w:color w:val="333333"/>
          <w:sz w:val="24"/>
          <w:szCs w:val="24"/>
        </w:rPr>
        <w:t>5. Talk to your child about school</w:t>
      </w:r>
    </w:p>
    <w:p w:rsidR="00494FB2" w:rsidRPr="00494FB2" w:rsidRDefault="00494FB2" w:rsidP="00494FB2">
      <w:pPr>
        <w:spacing w:before="100" w:beforeAutospacing="1" w:after="450" w:line="495" w:lineRule="atLeast"/>
        <w:rPr>
          <w:rFonts w:ascii="Arial" w:eastAsia="Times New Roman" w:hAnsi="Arial" w:cs="Arial"/>
          <w:color w:val="444444"/>
          <w:sz w:val="24"/>
          <w:szCs w:val="24"/>
        </w:rPr>
      </w:pPr>
      <w:r w:rsidRPr="00494FB2">
        <w:rPr>
          <w:rFonts w:ascii="Arial" w:eastAsia="Times New Roman" w:hAnsi="Arial" w:cs="Arial"/>
          <w:color w:val="444444"/>
          <w:sz w:val="24"/>
          <w:szCs w:val="24"/>
        </w:rPr>
        <w:t>Talking about the exciting things your child is going to do at school helps them get over any nerves. You could:</w:t>
      </w:r>
    </w:p>
    <w:p w:rsidR="00494FB2" w:rsidRPr="00494FB2" w:rsidRDefault="00494FB2" w:rsidP="00494FB2">
      <w:pPr>
        <w:numPr>
          <w:ilvl w:val="0"/>
          <w:numId w:val="5"/>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Visit the school</w:t>
      </w:r>
      <w:r w:rsidRPr="00494FB2">
        <w:rPr>
          <w:rFonts w:ascii="Arial" w:eastAsia="Times New Roman" w:hAnsi="Arial" w:cs="Arial"/>
          <w:color w:val="444444"/>
          <w:sz w:val="24"/>
          <w:szCs w:val="24"/>
        </w:rPr>
        <w:t>. Some schools have induction visits for children to meet their new teacher and spend time in the classroom. If they don't, do ask to have a tour with your child. Walking or driving past the school at the end of the school day and watching children come out in uniform can also be very exciting!</w:t>
      </w:r>
    </w:p>
    <w:p w:rsidR="00494FB2" w:rsidRPr="00494FB2" w:rsidRDefault="00494FB2" w:rsidP="00494FB2">
      <w:pPr>
        <w:numPr>
          <w:ilvl w:val="0"/>
          <w:numId w:val="5"/>
        </w:numPr>
        <w:spacing w:before="100" w:beforeAutospacing="1" w:after="450" w:line="495" w:lineRule="atLeast"/>
        <w:ind w:left="-300"/>
        <w:rPr>
          <w:rFonts w:ascii="Arial" w:eastAsia="Times New Roman" w:hAnsi="Arial" w:cs="Arial"/>
          <w:color w:val="444444"/>
          <w:sz w:val="24"/>
          <w:szCs w:val="24"/>
        </w:rPr>
      </w:pPr>
      <w:r w:rsidRPr="00494FB2">
        <w:rPr>
          <w:rFonts w:ascii="Arial" w:eastAsia="Times New Roman" w:hAnsi="Arial" w:cs="Arial"/>
          <w:b/>
          <w:bCs/>
          <w:color w:val="444444"/>
          <w:sz w:val="24"/>
          <w:szCs w:val="24"/>
        </w:rPr>
        <w:t>Talk about how fun school is</w:t>
      </w:r>
      <w:r w:rsidRPr="00494FB2">
        <w:rPr>
          <w:rFonts w:ascii="Arial" w:eastAsia="Times New Roman" w:hAnsi="Arial" w:cs="Arial"/>
          <w:color w:val="444444"/>
          <w:sz w:val="24"/>
          <w:szCs w:val="24"/>
        </w:rPr>
        <w:t>! If you’ve been on a settling-in morning, there might be something your child particularly enjoyed playing with (the dinosaurs, the paints, the climbing frame). Older siblings could be enlisted to share all the things they enjoy about school – as long as they’re thoroughly briefed not to share things they’re not so keen on! Giving your child time to talk also lets them raise any concerns or questions.</w:t>
      </w:r>
    </w:p>
    <w:p w:rsidR="003B6103" w:rsidRPr="00494FB2" w:rsidRDefault="00494FB2" w:rsidP="00E01558">
      <w:pPr>
        <w:numPr>
          <w:ilvl w:val="0"/>
          <w:numId w:val="5"/>
        </w:numPr>
        <w:spacing w:before="100" w:beforeAutospacing="1" w:after="450" w:line="495" w:lineRule="atLeast"/>
        <w:ind w:left="-300"/>
        <w:rPr>
          <w:sz w:val="24"/>
          <w:szCs w:val="24"/>
        </w:rPr>
      </w:pPr>
      <w:proofErr w:type="spellStart"/>
      <w:r w:rsidRPr="00494FB2">
        <w:rPr>
          <w:rFonts w:ascii="Arial" w:eastAsia="Times New Roman" w:hAnsi="Arial" w:cs="Arial"/>
          <w:b/>
          <w:bCs/>
          <w:color w:val="444444"/>
          <w:sz w:val="24"/>
          <w:szCs w:val="24"/>
        </w:rPr>
        <w:t>Practise</w:t>
      </w:r>
      <w:proofErr w:type="spellEnd"/>
      <w:r w:rsidRPr="00494FB2">
        <w:rPr>
          <w:rFonts w:ascii="Arial" w:eastAsia="Times New Roman" w:hAnsi="Arial" w:cs="Arial"/>
          <w:b/>
          <w:bCs/>
          <w:color w:val="444444"/>
          <w:sz w:val="24"/>
          <w:szCs w:val="24"/>
        </w:rPr>
        <w:t xml:space="preserve"> the school routine</w:t>
      </w:r>
      <w:r w:rsidRPr="00494FB2">
        <w:rPr>
          <w:rFonts w:ascii="Arial" w:eastAsia="Times New Roman" w:hAnsi="Arial" w:cs="Arial"/>
          <w:color w:val="444444"/>
          <w:sz w:val="24"/>
          <w:szCs w:val="24"/>
        </w:rPr>
        <w:t>. It can be helpful to do a practice journey before the big day, looking for interesting things on the way. It might be a good idea to make sure your child has school-friendly bedtimes and getting-up times a few days in advance</w:t>
      </w:r>
      <w:bookmarkStart w:id="0" w:name="_GoBack"/>
      <w:bookmarkEnd w:id="0"/>
    </w:p>
    <w:sectPr w:rsidR="003B6103" w:rsidRPr="00494F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B33BE"/>
    <w:multiLevelType w:val="multilevel"/>
    <w:tmpl w:val="6F00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61D20"/>
    <w:multiLevelType w:val="multilevel"/>
    <w:tmpl w:val="221C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A82D01"/>
    <w:multiLevelType w:val="multilevel"/>
    <w:tmpl w:val="9496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DA19A8"/>
    <w:multiLevelType w:val="multilevel"/>
    <w:tmpl w:val="0A12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5320A2"/>
    <w:multiLevelType w:val="multilevel"/>
    <w:tmpl w:val="25DA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FB2"/>
    <w:rsid w:val="001F2DE3"/>
    <w:rsid w:val="00494FB2"/>
    <w:rsid w:val="00B12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24BBC8-5B2F-49AE-A8AB-204E34BF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4F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FB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94F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4FB2"/>
    <w:rPr>
      <w:b/>
      <w:bCs/>
    </w:rPr>
  </w:style>
  <w:style w:type="character" w:styleId="Emphasis">
    <w:name w:val="Emphasis"/>
    <w:basedOn w:val="DefaultParagraphFont"/>
    <w:uiPriority w:val="20"/>
    <w:qFormat/>
    <w:rsid w:val="00494FB2"/>
    <w:rPr>
      <w:i/>
      <w:iCs/>
    </w:rPr>
  </w:style>
  <w:style w:type="character" w:styleId="Hyperlink">
    <w:name w:val="Hyperlink"/>
    <w:basedOn w:val="DefaultParagraphFont"/>
    <w:uiPriority w:val="99"/>
    <w:semiHidden/>
    <w:unhideWhenUsed/>
    <w:rsid w:val="00494F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129330">
      <w:bodyDiv w:val="1"/>
      <w:marLeft w:val="0"/>
      <w:marRight w:val="0"/>
      <w:marTop w:val="0"/>
      <w:marBottom w:val="0"/>
      <w:divBdr>
        <w:top w:val="none" w:sz="0" w:space="0" w:color="auto"/>
        <w:left w:val="none" w:sz="0" w:space="0" w:color="auto"/>
        <w:bottom w:val="none" w:sz="0" w:space="0" w:color="auto"/>
        <w:right w:val="none" w:sz="0" w:space="0" w:color="auto"/>
      </w:divBdr>
      <w:divsChild>
        <w:div w:id="1972779737">
          <w:marLeft w:val="0"/>
          <w:marRight w:val="0"/>
          <w:marTop w:val="0"/>
          <w:marBottom w:val="375"/>
          <w:divBdr>
            <w:top w:val="none" w:sz="0" w:space="0" w:color="auto"/>
            <w:left w:val="none" w:sz="0" w:space="0" w:color="auto"/>
            <w:bottom w:val="none" w:sz="0" w:space="0" w:color="auto"/>
            <w:right w:val="none" w:sz="0" w:space="0" w:color="auto"/>
          </w:divBdr>
          <w:divsChild>
            <w:div w:id="926499748">
              <w:marLeft w:val="0"/>
              <w:marRight w:val="0"/>
              <w:marTop w:val="0"/>
              <w:marBottom w:val="150"/>
              <w:divBdr>
                <w:top w:val="none" w:sz="0" w:space="0" w:color="auto"/>
                <w:left w:val="none" w:sz="0" w:space="0" w:color="auto"/>
                <w:bottom w:val="none" w:sz="0" w:space="0" w:color="auto"/>
                <w:right w:val="none" w:sz="0" w:space="0" w:color="auto"/>
              </w:divBdr>
            </w:div>
          </w:divsChild>
        </w:div>
        <w:div w:id="1304580131">
          <w:marLeft w:val="0"/>
          <w:marRight w:val="0"/>
          <w:marTop w:val="0"/>
          <w:marBottom w:val="375"/>
          <w:divBdr>
            <w:top w:val="none" w:sz="0" w:space="0" w:color="auto"/>
            <w:left w:val="none" w:sz="0" w:space="0" w:color="auto"/>
            <w:bottom w:val="none" w:sz="0" w:space="0" w:color="auto"/>
            <w:right w:val="none" w:sz="0" w:space="0" w:color="auto"/>
          </w:divBdr>
          <w:divsChild>
            <w:div w:id="680933248">
              <w:marLeft w:val="0"/>
              <w:marRight w:val="0"/>
              <w:marTop w:val="0"/>
              <w:marBottom w:val="150"/>
              <w:divBdr>
                <w:top w:val="none" w:sz="0" w:space="0" w:color="auto"/>
                <w:left w:val="none" w:sz="0" w:space="0" w:color="auto"/>
                <w:bottom w:val="none" w:sz="0" w:space="0" w:color="auto"/>
                <w:right w:val="none" w:sz="0" w:space="0" w:color="auto"/>
              </w:divBdr>
            </w:div>
          </w:divsChild>
        </w:div>
        <w:div w:id="1114591893">
          <w:marLeft w:val="0"/>
          <w:marRight w:val="0"/>
          <w:marTop w:val="0"/>
          <w:marBottom w:val="375"/>
          <w:divBdr>
            <w:top w:val="none" w:sz="0" w:space="0" w:color="auto"/>
            <w:left w:val="none" w:sz="0" w:space="0" w:color="auto"/>
            <w:bottom w:val="none" w:sz="0" w:space="0" w:color="auto"/>
            <w:right w:val="none" w:sz="0" w:space="0" w:color="auto"/>
          </w:divBdr>
          <w:divsChild>
            <w:div w:id="1633831663">
              <w:marLeft w:val="0"/>
              <w:marRight w:val="0"/>
              <w:marTop w:val="0"/>
              <w:marBottom w:val="150"/>
              <w:divBdr>
                <w:top w:val="none" w:sz="0" w:space="0" w:color="auto"/>
                <w:left w:val="none" w:sz="0" w:space="0" w:color="auto"/>
                <w:bottom w:val="none" w:sz="0" w:space="0" w:color="auto"/>
                <w:right w:val="none" w:sz="0" w:space="0" w:color="auto"/>
              </w:divBdr>
            </w:div>
          </w:divsChild>
        </w:div>
        <w:div w:id="960377071">
          <w:marLeft w:val="0"/>
          <w:marRight w:val="0"/>
          <w:marTop w:val="0"/>
          <w:marBottom w:val="375"/>
          <w:divBdr>
            <w:top w:val="none" w:sz="0" w:space="0" w:color="auto"/>
            <w:left w:val="none" w:sz="0" w:space="0" w:color="auto"/>
            <w:bottom w:val="none" w:sz="0" w:space="0" w:color="auto"/>
            <w:right w:val="none" w:sz="0" w:space="0" w:color="auto"/>
          </w:divBdr>
          <w:divsChild>
            <w:div w:id="1278372830">
              <w:marLeft w:val="0"/>
              <w:marRight w:val="0"/>
              <w:marTop w:val="0"/>
              <w:marBottom w:val="150"/>
              <w:divBdr>
                <w:top w:val="none" w:sz="0" w:space="0" w:color="auto"/>
                <w:left w:val="none" w:sz="0" w:space="0" w:color="auto"/>
                <w:bottom w:val="none" w:sz="0" w:space="0" w:color="auto"/>
                <w:right w:val="none" w:sz="0" w:space="0" w:color="auto"/>
              </w:divBdr>
            </w:div>
          </w:divsChild>
        </w:div>
        <w:div w:id="836579935">
          <w:marLeft w:val="0"/>
          <w:marRight w:val="0"/>
          <w:marTop w:val="0"/>
          <w:marBottom w:val="375"/>
          <w:divBdr>
            <w:top w:val="none" w:sz="0" w:space="0" w:color="auto"/>
            <w:left w:val="none" w:sz="0" w:space="0" w:color="auto"/>
            <w:bottom w:val="none" w:sz="0" w:space="0" w:color="auto"/>
            <w:right w:val="none" w:sz="0" w:space="0" w:color="auto"/>
          </w:divBdr>
          <w:divsChild>
            <w:div w:id="2275725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kids-activities/cooking-with-kids/" TargetMode="External"/><Relationship Id="rId3" Type="http://schemas.openxmlformats.org/officeDocument/2006/relationships/settings" Target="settings.xml"/><Relationship Id="rId7" Type="http://schemas.openxmlformats.org/officeDocument/2006/relationships/hyperlink" Target="https://www.bbc.co.uk/programmes/p077df3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for-home/find-a-book/library-page/" TargetMode="External"/><Relationship Id="rId5" Type="http://schemas.openxmlformats.org/officeDocument/2006/relationships/hyperlink" Target="https://www.youtube.com/playlist?list=PLB5TN0ac12P8-9uyI88NgfZv6I_zDYux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KWill2</dc:creator>
  <cp:keywords/>
  <dc:description/>
  <cp:lastModifiedBy>KWill2</cp:lastModifiedBy>
  <cp:revision>1</cp:revision>
  <dcterms:created xsi:type="dcterms:W3CDTF">2020-05-31T13:36:00Z</dcterms:created>
  <dcterms:modified xsi:type="dcterms:W3CDTF">2020-05-31T13:38:00Z</dcterms:modified>
</cp:coreProperties>
</file>